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7D" w:rsidRPr="000123F3" w:rsidRDefault="00212F7D" w:rsidP="00212F7D">
      <w:pPr>
        <w:pStyle w:val="Sansinterligne"/>
        <w:jc w:val="both"/>
        <w:rPr>
          <w:rFonts w:ascii="Verdana" w:hAnsi="Verdana"/>
          <w:color w:val="FFFFFF" w:themeColor="background1"/>
        </w:rPr>
      </w:pPr>
      <w:r>
        <w:rPr>
          <w:rFonts w:ascii="Verdana" w:hAnsi="Verdana"/>
          <w:noProof/>
        </w:rPr>
        <w:drawing>
          <wp:inline distT="0" distB="0" distL="0" distR="0" wp14:anchorId="3F365B45" wp14:editId="235832F2">
            <wp:extent cx="1619250" cy="457200"/>
            <wp:effectExtent l="19050" t="0" r="0" b="0"/>
            <wp:docPr id="3" name="Image 3" descr="N:\LOGOS\logo_o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OGOS\logo_orly.JPG"/>
                    <pic:cNvPicPr>
                      <a:picLocks noChangeAspect="1" noChangeArrowheads="1"/>
                    </pic:cNvPicPr>
                  </pic:nvPicPr>
                  <pic:blipFill>
                    <a:blip r:embed="rId7" cstate="print"/>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212F7D" w:rsidRDefault="00212F7D" w:rsidP="00212F7D">
      <w:pPr>
        <w:pStyle w:val="Sansinterligne"/>
        <w:jc w:val="both"/>
        <w:rPr>
          <w:rFonts w:ascii="Verdana" w:hAnsi="Verdana"/>
        </w:rPr>
      </w:pPr>
    </w:p>
    <w:p w:rsidR="00212F7D" w:rsidRPr="00B940F8" w:rsidRDefault="00212F7D" w:rsidP="00212F7D">
      <w:pPr>
        <w:pStyle w:val="Sansinterligne"/>
        <w:jc w:val="cente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noProof/>
          <w:color w:val="2962FF"/>
          <w:sz w:val="20"/>
          <w:szCs w:val="20"/>
        </w:rPr>
        <w:drawing>
          <wp:inline distT="0" distB="0" distL="0" distR="0" wp14:anchorId="09A72F55" wp14:editId="6DCF72F1">
            <wp:extent cx="1927879" cy="1085850"/>
            <wp:effectExtent l="0" t="0" r="0" b="0"/>
            <wp:docPr id="1" name="Image 1" descr="A partir de 2020, le règlement intérieur sera obligatoire dans les  entreprises d'au moins 50 salariés | CDMF AVOCAT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rtir de 2020, le règlement intérieur sera obligatoire dans les  entreprises d'au moins 50 salariés | CDMF AVOCAT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958" cy="1087021"/>
                    </a:xfrm>
                    <a:prstGeom prst="rect">
                      <a:avLst/>
                    </a:prstGeom>
                    <a:noFill/>
                    <a:ln>
                      <a:noFill/>
                    </a:ln>
                  </pic:spPr>
                </pic:pic>
              </a:graphicData>
            </a:graphic>
          </wp:inline>
        </w:drawing>
      </w:r>
      <w:r w:rsidRPr="00B940F8">
        <w:rPr>
          <w:rFonts w:ascii="Arial" w:hAnsi="Arial" w:cs="Arial"/>
          <w:b/>
          <w:noProof/>
          <w:color w:val="2962F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940F8">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SALLES DE</w:t>
      </w:r>
      <w: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B940F8">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CONVIVIALITE</w:t>
      </w:r>
    </w:p>
    <w:p w:rsidR="00212F7D" w:rsidRDefault="00212F7D" w:rsidP="00212F7D">
      <w:pPr>
        <w:pStyle w:val="Sansinterligne"/>
        <w:jc w:val="cente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62 </w:t>
      </w:r>
      <w:r w:rsidRPr="00B940F8">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w:t>
      </w:r>
      <w: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ue</w:t>
      </w:r>
      <w:r w:rsidRPr="00B940F8">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Parmentier – ORLY </w:t>
      </w:r>
    </w:p>
    <w:p w:rsidR="00212F7D" w:rsidRDefault="00212F7D" w:rsidP="00212F7D">
      <w:pPr>
        <w:pStyle w:val="Sansinterligne"/>
        <w:jc w:val="center"/>
        <w:rPr>
          <w:rFonts w:cstheme="minorHAnsi"/>
          <w:b/>
          <w:noProof/>
          <w:color w:val="FF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b/>
          <w:noProof/>
          <w:color w:val="FF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ESPACE GILBERT BECAUD</w:t>
      </w:r>
    </w:p>
    <w:p w:rsidR="00C2276F" w:rsidRPr="00C80D0D" w:rsidRDefault="00C2276F" w:rsidP="00212F7D">
      <w:pPr>
        <w:pStyle w:val="Sansinterligne"/>
        <w:jc w:val="center"/>
        <w:rPr>
          <w:rFonts w:cstheme="minorHAnsi"/>
          <w:b/>
          <w:noProof/>
          <w:color w:val="FF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b/>
          <w:noProof/>
          <w:color w:val="FF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SALLE DESIREE</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 xml:space="preserve">Le présent règlement intérieur </w:t>
      </w:r>
      <w:r w:rsidRPr="00AD4747">
        <w:rPr>
          <w:rFonts w:ascii="Verdana" w:hAnsi="Verdana"/>
        </w:rPr>
        <w:t xml:space="preserve">a pour </w:t>
      </w:r>
      <w:r>
        <w:rPr>
          <w:rFonts w:ascii="Verdana" w:hAnsi="Verdana"/>
        </w:rPr>
        <w:t xml:space="preserve">objet de définir les conditions de réservation et d’utilisation des salles municipales, propriété de la commune d’Orly. Ce règlement a </w:t>
      </w:r>
      <w:bookmarkStart w:id="0" w:name="_GoBack"/>
      <w:r>
        <w:rPr>
          <w:rFonts w:ascii="Verdana" w:hAnsi="Verdana"/>
        </w:rPr>
        <w:t xml:space="preserve">pour </w:t>
      </w:r>
      <w:r w:rsidRPr="00AD4747">
        <w:rPr>
          <w:rFonts w:ascii="Verdana" w:hAnsi="Verdana"/>
        </w:rPr>
        <w:t>but d’énumérer les règles qui s’imposent à tous usagers (particuliers</w:t>
      </w:r>
      <w:r>
        <w:rPr>
          <w:rFonts w:ascii="Verdana" w:hAnsi="Verdana"/>
        </w:rPr>
        <w:t xml:space="preserve"> et personne </w:t>
      </w:r>
      <w:bookmarkEnd w:id="0"/>
      <w:r>
        <w:rPr>
          <w:rFonts w:ascii="Verdana" w:hAnsi="Verdana"/>
        </w:rPr>
        <w:t>morale</w:t>
      </w:r>
      <w:r w:rsidRPr="00AD4747">
        <w:rPr>
          <w:rFonts w:ascii="Verdana" w:hAnsi="Verdana"/>
        </w:rPr>
        <w:t>).</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Le locataire devra avoir pris connaissance du présent règlement avant toute mise à disposition effective et s’être engagé à en respecter les clauses.</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b/>
        </w:rPr>
      </w:pPr>
      <w:r w:rsidRPr="004A0200">
        <w:rPr>
          <w:rFonts w:ascii="Verdana" w:hAnsi="Verdana"/>
          <w:b/>
          <w:u w:val="single"/>
        </w:rPr>
        <w:t>ARTICLE 1</w:t>
      </w:r>
      <w:r w:rsidRPr="004A0200">
        <w:rPr>
          <w:rFonts w:ascii="Verdana" w:hAnsi="Verdana"/>
          <w:b/>
        </w:rPr>
        <w:t xml:space="preserve"> </w:t>
      </w:r>
      <w:r>
        <w:rPr>
          <w:rFonts w:ascii="Verdana" w:hAnsi="Verdana"/>
          <w:b/>
        </w:rPr>
        <w:t xml:space="preserve"> - </w:t>
      </w:r>
    </w:p>
    <w:p w:rsidR="00212F7D" w:rsidRDefault="00212F7D" w:rsidP="00212F7D">
      <w:pPr>
        <w:pStyle w:val="Sansinterligne"/>
        <w:jc w:val="both"/>
        <w:rPr>
          <w:rFonts w:ascii="Verdana" w:hAnsi="Verdana"/>
          <w:b/>
        </w:rPr>
      </w:pPr>
    </w:p>
    <w:p w:rsidR="00212F7D" w:rsidRDefault="00212F7D" w:rsidP="00212F7D">
      <w:pPr>
        <w:pStyle w:val="Sansinterligne"/>
        <w:jc w:val="both"/>
        <w:rPr>
          <w:rFonts w:ascii="Verdana" w:hAnsi="Verdana"/>
          <w:b/>
        </w:rPr>
      </w:pPr>
      <w:r>
        <w:rPr>
          <w:rFonts w:ascii="Verdana" w:hAnsi="Verdana"/>
          <w:b/>
        </w:rPr>
        <w:t xml:space="preserve">1 – MODE DE GESTION </w:t>
      </w:r>
    </w:p>
    <w:p w:rsidR="00212F7D" w:rsidRDefault="00212F7D" w:rsidP="00212F7D">
      <w:pPr>
        <w:pStyle w:val="Sansinterligne"/>
        <w:jc w:val="both"/>
        <w:rPr>
          <w:rFonts w:ascii="Verdana" w:hAnsi="Verdana"/>
        </w:rPr>
      </w:pPr>
      <w:r>
        <w:rPr>
          <w:rFonts w:ascii="Verdana" w:hAnsi="Verdana"/>
        </w:rPr>
        <w:t>Les salles de convivialité sont louées et gérées par la Ville d’Orly,</w:t>
      </w:r>
    </w:p>
    <w:p w:rsidR="00212F7D" w:rsidRPr="00AD4747" w:rsidRDefault="00212F7D" w:rsidP="00212F7D">
      <w:pPr>
        <w:pStyle w:val="Sansinterligne"/>
        <w:jc w:val="both"/>
        <w:rPr>
          <w:rFonts w:ascii="Verdana" w:hAnsi="Verdana"/>
        </w:rPr>
      </w:pPr>
    </w:p>
    <w:p w:rsidR="00212F7D" w:rsidRPr="009D3266" w:rsidRDefault="00212F7D" w:rsidP="00212F7D">
      <w:pPr>
        <w:pStyle w:val="Paragraphedeliste"/>
        <w:numPr>
          <w:ilvl w:val="0"/>
          <w:numId w:val="7"/>
        </w:numPr>
        <w:tabs>
          <w:tab w:val="left" w:pos="1170"/>
        </w:tabs>
        <w:spacing w:line="244" w:lineRule="auto"/>
        <w:ind w:right="875" w:firstLine="0"/>
        <w:jc w:val="both"/>
        <w:rPr>
          <w:rFonts w:ascii="Verdana" w:hAnsi="Verdana"/>
        </w:rPr>
      </w:pPr>
      <w:r w:rsidRPr="009D3266">
        <w:rPr>
          <w:rFonts w:ascii="Verdana" w:hAnsi="Verdana"/>
        </w:rPr>
        <w:t>-</w:t>
      </w:r>
      <w:r w:rsidRPr="009D3266">
        <w:rPr>
          <w:rFonts w:ascii="Verdana" w:hAnsi="Verdana"/>
          <w:spacing w:val="-23"/>
        </w:rPr>
        <w:t xml:space="preserve"> </w:t>
      </w:r>
      <w:r w:rsidRPr="009D3266">
        <w:rPr>
          <w:rFonts w:ascii="Verdana" w:hAnsi="Verdana"/>
        </w:rPr>
        <w:t>à</w:t>
      </w:r>
      <w:r w:rsidRPr="009D3266">
        <w:rPr>
          <w:rFonts w:ascii="Verdana" w:hAnsi="Verdana"/>
          <w:spacing w:val="-24"/>
        </w:rPr>
        <w:t xml:space="preserve"> </w:t>
      </w:r>
      <w:r w:rsidRPr="009D3266">
        <w:rPr>
          <w:rFonts w:ascii="Verdana" w:hAnsi="Verdana"/>
        </w:rPr>
        <w:t>des</w:t>
      </w:r>
      <w:r w:rsidRPr="009D3266">
        <w:rPr>
          <w:rFonts w:ascii="Verdana" w:hAnsi="Verdana"/>
          <w:spacing w:val="-22"/>
        </w:rPr>
        <w:t xml:space="preserve"> </w:t>
      </w:r>
      <w:r>
        <w:rPr>
          <w:rFonts w:ascii="Verdana" w:hAnsi="Verdana"/>
          <w:spacing w:val="-22"/>
        </w:rPr>
        <w:t xml:space="preserve">Orlysiens </w:t>
      </w:r>
      <w:r w:rsidRPr="009D3266">
        <w:rPr>
          <w:rFonts w:ascii="Verdana" w:hAnsi="Verdana"/>
        </w:rPr>
        <w:t>pour</w:t>
      </w:r>
      <w:r w:rsidRPr="009D3266">
        <w:rPr>
          <w:rFonts w:ascii="Verdana" w:hAnsi="Verdana"/>
          <w:spacing w:val="-23"/>
        </w:rPr>
        <w:t xml:space="preserve"> </w:t>
      </w:r>
      <w:r w:rsidRPr="009D3266">
        <w:rPr>
          <w:rFonts w:ascii="Verdana" w:hAnsi="Verdana"/>
        </w:rPr>
        <w:t>l'organisation</w:t>
      </w:r>
      <w:r w:rsidRPr="009D3266">
        <w:rPr>
          <w:rFonts w:ascii="Verdana" w:hAnsi="Verdana"/>
          <w:spacing w:val="-25"/>
        </w:rPr>
        <w:t xml:space="preserve"> </w:t>
      </w:r>
      <w:r w:rsidRPr="009D3266">
        <w:rPr>
          <w:rFonts w:ascii="Verdana" w:hAnsi="Verdana"/>
        </w:rPr>
        <w:t>d’évènements d'ordre</w:t>
      </w:r>
      <w:r w:rsidRPr="009D3266">
        <w:rPr>
          <w:rFonts w:ascii="Verdana" w:hAnsi="Verdana"/>
          <w:spacing w:val="-24"/>
        </w:rPr>
        <w:t xml:space="preserve"> </w:t>
      </w:r>
      <w:r>
        <w:rPr>
          <w:rFonts w:ascii="Verdana" w:hAnsi="Verdana"/>
        </w:rPr>
        <w:t>privé.</w:t>
      </w:r>
      <w:r w:rsidRPr="009D3266">
        <w:rPr>
          <w:rFonts w:ascii="Verdana" w:hAnsi="Verdana"/>
          <w:spacing w:val="-22"/>
        </w:rPr>
        <w:t xml:space="preserve"> </w:t>
      </w:r>
    </w:p>
    <w:p w:rsidR="00212F7D" w:rsidRPr="005648BF" w:rsidRDefault="00212F7D" w:rsidP="00212F7D">
      <w:pPr>
        <w:pStyle w:val="Sansinterligne"/>
        <w:numPr>
          <w:ilvl w:val="0"/>
          <w:numId w:val="7"/>
        </w:numPr>
        <w:tabs>
          <w:tab w:val="left" w:pos="1177"/>
        </w:tabs>
        <w:spacing w:before="7" w:line="244" w:lineRule="auto"/>
        <w:ind w:right="875" w:firstLine="0"/>
        <w:jc w:val="both"/>
        <w:rPr>
          <w:rFonts w:ascii="Verdana" w:hAnsi="Verdana"/>
        </w:rPr>
      </w:pPr>
      <w:r>
        <w:rPr>
          <w:rFonts w:ascii="Verdana" w:hAnsi="Verdana"/>
        </w:rPr>
        <w:t>-</w:t>
      </w:r>
      <w:r w:rsidRPr="005648BF">
        <w:rPr>
          <w:rFonts w:ascii="Verdana" w:hAnsi="Verdana"/>
        </w:rPr>
        <w:t xml:space="preserve"> à titre </w:t>
      </w:r>
      <w:r>
        <w:rPr>
          <w:rFonts w:ascii="Verdana" w:hAnsi="Verdana"/>
        </w:rPr>
        <w:t xml:space="preserve">très </w:t>
      </w:r>
      <w:r w:rsidRPr="005648BF">
        <w:rPr>
          <w:rFonts w:ascii="Verdana" w:hAnsi="Verdana"/>
        </w:rPr>
        <w:t>exceptionnel</w:t>
      </w:r>
      <w:r>
        <w:rPr>
          <w:rFonts w:ascii="Verdana" w:hAnsi="Verdana"/>
        </w:rPr>
        <w:t xml:space="preserve"> et après accord de la Maire </w:t>
      </w:r>
      <w:r w:rsidRPr="005648BF">
        <w:rPr>
          <w:rFonts w:ascii="Verdana" w:hAnsi="Verdana"/>
        </w:rPr>
        <w:t xml:space="preserve"> aux diverses associations locales dûment déclarées à la Préfecture pour l’organisation de</w:t>
      </w:r>
      <w:r w:rsidRPr="005648BF">
        <w:rPr>
          <w:rFonts w:ascii="Verdana" w:hAnsi="Verdana"/>
          <w:spacing w:val="-15"/>
        </w:rPr>
        <w:t xml:space="preserve"> réunions ou d’évènements </w:t>
      </w:r>
      <w:r w:rsidRPr="005648BF">
        <w:rPr>
          <w:rFonts w:ascii="Verdana" w:hAnsi="Verdana"/>
        </w:rPr>
        <w:t xml:space="preserve">dont le profit ne peut qu'être destiné à ladite association et non à des particuliers organisateurs professionnels d’évènements. Le tissu associatif </w:t>
      </w:r>
      <w:r>
        <w:rPr>
          <w:rFonts w:ascii="Verdana" w:hAnsi="Verdana"/>
        </w:rPr>
        <w:t xml:space="preserve">a </w:t>
      </w:r>
      <w:r w:rsidRPr="005648BF">
        <w:rPr>
          <w:rFonts w:ascii="Verdana" w:hAnsi="Verdana"/>
        </w:rPr>
        <w:t>des locaux dédiés : les anciennes salles des convivialités, la maison des Associations et des espaces au centre culturel.</w:t>
      </w:r>
    </w:p>
    <w:p w:rsidR="00212F7D" w:rsidRDefault="00212F7D" w:rsidP="00212F7D">
      <w:pPr>
        <w:pStyle w:val="Paragraphedeliste"/>
        <w:numPr>
          <w:ilvl w:val="0"/>
          <w:numId w:val="7"/>
        </w:numPr>
        <w:tabs>
          <w:tab w:val="left" w:pos="1211"/>
        </w:tabs>
        <w:spacing w:line="244" w:lineRule="auto"/>
        <w:ind w:right="875" w:firstLine="0"/>
        <w:jc w:val="both"/>
        <w:rPr>
          <w:rFonts w:ascii="Verdana" w:hAnsi="Verdana"/>
        </w:rPr>
      </w:pPr>
      <w:r>
        <w:rPr>
          <w:rFonts w:ascii="Verdana" w:hAnsi="Verdana"/>
        </w:rPr>
        <w:t xml:space="preserve">- </w:t>
      </w:r>
      <w:r w:rsidRPr="009D3266">
        <w:rPr>
          <w:rFonts w:ascii="Verdana" w:hAnsi="Verdana"/>
        </w:rPr>
        <w:t xml:space="preserve">à des </w:t>
      </w:r>
      <w:r>
        <w:rPr>
          <w:rFonts w:ascii="Verdana" w:hAnsi="Verdana"/>
        </w:rPr>
        <w:t xml:space="preserve">organismes, partenaires de la Ville </w:t>
      </w:r>
      <w:r w:rsidRPr="009D3266">
        <w:rPr>
          <w:rFonts w:ascii="Verdana" w:hAnsi="Verdana"/>
        </w:rPr>
        <w:t>pour l'organisation de réunions, colloques, assemblées générales, etc...</w:t>
      </w:r>
    </w:p>
    <w:p w:rsidR="00212F7D" w:rsidRDefault="00212F7D" w:rsidP="00212F7D">
      <w:pPr>
        <w:pStyle w:val="Paragraphedeliste"/>
        <w:numPr>
          <w:ilvl w:val="0"/>
          <w:numId w:val="7"/>
        </w:numPr>
        <w:tabs>
          <w:tab w:val="left" w:pos="1211"/>
        </w:tabs>
        <w:spacing w:line="244" w:lineRule="auto"/>
        <w:ind w:right="875" w:firstLine="0"/>
        <w:jc w:val="both"/>
        <w:rPr>
          <w:rFonts w:ascii="Verdana" w:hAnsi="Verdana"/>
        </w:rPr>
      </w:pPr>
      <w:r>
        <w:rPr>
          <w:rFonts w:ascii="Verdana" w:hAnsi="Verdana"/>
        </w:rPr>
        <w:t>– au personnel municipal partant en retraite</w:t>
      </w:r>
    </w:p>
    <w:p w:rsidR="00212F7D" w:rsidRPr="0043290D" w:rsidRDefault="00212F7D" w:rsidP="00212F7D">
      <w:pPr>
        <w:tabs>
          <w:tab w:val="left" w:pos="1211"/>
        </w:tabs>
        <w:spacing w:line="244" w:lineRule="auto"/>
        <w:ind w:left="840" w:right="875"/>
        <w:jc w:val="both"/>
        <w:rPr>
          <w:rFonts w:ascii="Verdana" w:hAnsi="Verdana"/>
        </w:rPr>
      </w:pPr>
    </w:p>
    <w:p w:rsidR="00212F7D" w:rsidRPr="00B12FF3" w:rsidRDefault="00212F7D" w:rsidP="00212F7D">
      <w:pPr>
        <w:pStyle w:val="Sansinterligne"/>
        <w:jc w:val="both"/>
        <w:rPr>
          <w:rFonts w:ascii="Verdana" w:hAnsi="Verdana"/>
          <w:sz w:val="18"/>
          <w:szCs w:val="18"/>
        </w:rPr>
      </w:pPr>
      <w:r>
        <w:rPr>
          <w:rFonts w:ascii="Verdana" w:hAnsi="Verdana"/>
        </w:rPr>
        <w:t xml:space="preserve">Toute location doit être compatible </w:t>
      </w:r>
      <w:r w:rsidRPr="00875A65">
        <w:rPr>
          <w:rFonts w:ascii="Verdana" w:hAnsi="Verdana"/>
        </w:rPr>
        <w:t>avec la configuration des lieux et le respect des règles de sécurité et de voisinage.</w:t>
      </w:r>
    </w:p>
    <w:p w:rsidR="00212F7D" w:rsidRDefault="00212F7D" w:rsidP="00212F7D">
      <w:pPr>
        <w:pStyle w:val="Sansinterligne"/>
        <w:jc w:val="both"/>
        <w:rPr>
          <w:rFonts w:ascii="Verdana" w:hAnsi="Verdana"/>
        </w:rPr>
      </w:pPr>
      <w:r>
        <w:rPr>
          <w:rFonts w:ascii="Verdana" w:hAnsi="Verdana"/>
        </w:rPr>
        <w:t>Toute installation de barnums, toiles de tente, barbecues, planchas ou de tout matériel de camping est formellement interdite aux abords des salles.</w:t>
      </w:r>
    </w:p>
    <w:p w:rsidR="00212F7D" w:rsidRDefault="00212F7D" w:rsidP="00212F7D">
      <w:pPr>
        <w:pStyle w:val="Corpsdetexte"/>
        <w:spacing w:line="244" w:lineRule="auto"/>
        <w:ind w:right="874"/>
        <w:jc w:val="both"/>
      </w:pPr>
    </w:p>
    <w:p w:rsidR="00212F7D" w:rsidRDefault="00212F7D" w:rsidP="00212F7D">
      <w:pPr>
        <w:pStyle w:val="Corpsdetexte"/>
        <w:spacing w:line="244" w:lineRule="auto"/>
        <w:ind w:right="874"/>
        <w:jc w:val="both"/>
      </w:pPr>
    </w:p>
    <w:p w:rsidR="00212F7D" w:rsidRDefault="00212F7D" w:rsidP="00212F7D">
      <w:pPr>
        <w:pStyle w:val="Corpsdetexte"/>
        <w:spacing w:line="244" w:lineRule="auto"/>
        <w:ind w:right="874"/>
        <w:jc w:val="both"/>
      </w:pPr>
    </w:p>
    <w:p w:rsidR="00212F7D" w:rsidRDefault="00212F7D" w:rsidP="00212F7D">
      <w:pPr>
        <w:pStyle w:val="Corpsdetexte"/>
        <w:spacing w:line="244" w:lineRule="auto"/>
        <w:ind w:right="874"/>
        <w:jc w:val="both"/>
      </w:pPr>
    </w:p>
    <w:p w:rsidR="00212F7D" w:rsidRDefault="00212F7D" w:rsidP="00212F7D">
      <w:pPr>
        <w:pStyle w:val="Corpsdetexte"/>
        <w:spacing w:line="244" w:lineRule="auto"/>
        <w:ind w:right="874"/>
        <w:jc w:val="both"/>
      </w:pPr>
    </w:p>
    <w:p w:rsidR="00212F7D" w:rsidRDefault="00212F7D" w:rsidP="00212F7D">
      <w:pPr>
        <w:pStyle w:val="Corpsdetexte"/>
        <w:spacing w:line="244" w:lineRule="auto"/>
        <w:ind w:right="874"/>
        <w:jc w:val="both"/>
      </w:pPr>
    </w:p>
    <w:p w:rsidR="00212F7D" w:rsidRDefault="00212F7D" w:rsidP="00212F7D">
      <w:pPr>
        <w:pStyle w:val="Corpsdetexte"/>
        <w:spacing w:line="244" w:lineRule="auto"/>
        <w:ind w:right="874"/>
        <w:jc w:val="both"/>
      </w:pPr>
    </w:p>
    <w:p w:rsidR="00212F7D" w:rsidRDefault="00212F7D" w:rsidP="00212F7D">
      <w:pPr>
        <w:pStyle w:val="Corpsdetexte"/>
        <w:spacing w:line="244" w:lineRule="auto"/>
        <w:ind w:right="874"/>
        <w:jc w:val="both"/>
      </w:pPr>
    </w:p>
    <w:p w:rsidR="00212F7D" w:rsidRDefault="00212F7D" w:rsidP="00212F7D">
      <w:pPr>
        <w:pStyle w:val="Corpsdetexte"/>
        <w:spacing w:line="244" w:lineRule="auto"/>
        <w:ind w:right="874"/>
        <w:jc w:val="both"/>
      </w:pPr>
    </w:p>
    <w:p w:rsidR="00212F7D" w:rsidRPr="00B12FF3" w:rsidRDefault="00212F7D" w:rsidP="00212F7D">
      <w:pPr>
        <w:pStyle w:val="Sansinterligne"/>
        <w:ind w:left="720"/>
        <w:rPr>
          <w:rFonts w:ascii="Verdana" w:hAnsi="Verdana"/>
          <w:sz w:val="18"/>
          <w:szCs w:val="18"/>
        </w:rPr>
      </w:pPr>
    </w:p>
    <w:p w:rsidR="00212F7D" w:rsidRPr="00A258EE" w:rsidRDefault="00212F7D" w:rsidP="00212F7D">
      <w:pPr>
        <w:pStyle w:val="Sansinterligne"/>
        <w:rPr>
          <w:rFonts w:ascii="Verdana" w:hAnsi="Verdana"/>
          <w:b/>
        </w:rPr>
      </w:pPr>
      <w:r>
        <w:rPr>
          <w:rFonts w:ascii="Verdana" w:hAnsi="Verdana"/>
          <w:b/>
        </w:rPr>
        <w:t xml:space="preserve">2 – DESCRIPTIF DE LA SALLE : DESIREE </w:t>
      </w:r>
    </w:p>
    <w:p w:rsidR="00212F7D" w:rsidRPr="00B12FF3" w:rsidRDefault="00212F7D" w:rsidP="00212F7D">
      <w:pPr>
        <w:pStyle w:val="Sansinterligne"/>
        <w:rPr>
          <w:rFonts w:ascii="Verdana" w:hAnsi="Verdana"/>
          <w:sz w:val="18"/>
          <w:szCs w:val="18"/>
        </w:rPr>
      </w:pPr>
    </w:p>
    <w:p w:rsidR="00212F7D" w:rsidRPr="00B12FF3" w:rsidRDefault="00212F7D" w:rsidP="00212F7D">
      <w:pPr>
        <w:pStyle w:val="Sansinterligne"/>
        <w:rPr>
          <w:rFonts w:ascii="Verdana" w:hAnsi="Verdana"/>
          <w:sz w:val="18"/>
          <w:szCs w:val="18"/>
        </w:rPr>
      </w:pPr>
    </w:p>
    <w:tbl>
      <w:tblPr>
        <w:tblStyle w:val="Grilledutableau"/>
        <w:tblW w:w="9072" w:type="dxa"/>
        <w:tblInd w:w="108" w:type="dxa"/>
        <w:tblLayout w:type="fixed"/>
        <w:tblLook w:val="04A0" w:firstRow="1" w:lastRow="0" w:firstColumn="1" w:lastColumn="0" w:noHBand="0" w:noVBand="1"/>
      </w:tblPr>
      <w:tblGrid>
        <w:gridCol w:w="2410"/>
        <w:gridCol w:w="1843"/>
        <w:gridCol w:w="4819"/>
      </w:tblGrid>
      <w:tr w:rsidR="00212F7D" w:rsidTr="00FF7FED">
        <w:tc>
          <w:tcPr>
            <w:tcW w:w="2410" w:type="dxa"/>
          </w:tcPr>
          <w:p w:rsidR="00212F7D" w:rsidRDefault="00212F7D" w:rsidP="00FF7FED">
            <w:pPr>
              <w:pStyle w:val="Sansinterligne"/>
              <w:jc w:val="center"/>
              <w:rPr>
                <w:rFonts w:ascii="Verdana" w:hAnsi="Verdana"/>
              </w:rPr>
            </w:pPr>
            <w:r>
              <w:rPr>
                <w:rFonts w:ascii="Verdana" w:hAnsi="Verdana"/>
              </w:rPr>
              <w:t>Salles</w:t>
            </w:r>
          </w:p>
        </w:tc>
        <w:tc>
          <w:tcPr>
            <w:tcW w:w="1843" w:type="dxa"/>
          </w:tcPr>
          <w:p w:rsidR="00212F7D" w:rsidRPr="005010E6" w:rsidRDefault="00212F7D" w:rsidP="00FF7FED">
            <w:pPr>
              <w:pStyle w:val="Sansinterligne"/>
              <w:jc w:val="center"/>
              <w:rPr>
                <w:rFonts w:ascii="Verdana" w:hAnsi="Verdana"/>
              </w:rPr>
            </w:pPr>
            <w:r w:rsidRPr="005010E6">
              <w:rPr>
                <w:rFonts w:ascii="Verdana" w:hAnsi="Verdana"/>
              </w:rPr>
              <w:t>Capacité</w:t>
            </w:r>
          </w:p>
          <w:p w:rsidR="00212F7D" w:rsidRPr="005010E6" w:rsidRDefault="00212F7D" w:rsidP="00FF7FED">
            <w:pPr>
              <w:pStyle w:val="Sansinterligne"/>
              <w:jc w:val="center"/>
              <w:rPr>
                <w:rFonts w:ascii="Verdana" w:hAnsi="Verdana"/>
              </w:rPr>
            </w:pPr>
            <w:r w:rsidRPr="005010E6">
              <w:rPr>
                <w:rFonts w:ascii="Verdana" w:hAnsi="Verdana"/>
              </w:rPr>
              <w:t>d’accueil</w:t>
            </w:r>
          </w:p>
          <w:p w:rsidR="00212F7D" w:rsidRDefault="00212F7D" w:rsidP="00FF7FED">
            <w:pPr>
              <w:pStyle w:val="Sansinterligne"/>
              <w:jc w:val="center"/>
              <w:rPr>
                <w:rFonts w:ascii="Verdana" w:hAnsi="Verdana"/>
              </w:rPr>
            </w:pPr>
            <w:r w:rsidRPr="005010E6">
              <w:rPr>
                <w:rFonts w:ascii="Verdana" w:hAnsi="Verdana"/>
              </w:rPr>
              <w:t xml:space="preserve">ASSISES </w:t>
            </w:r>
          </w:p>
        </w:tc>
        <w:tc>
          <w:tcPr>
            <w:tcW w:w="4819" w:type="dxa"/>
          </w:tcPr>
          <w:p w:rsidR="00212F7D" w:rsidRDefault="00212F7D" w:rsidP="00FF7FED">
            <w:pPr>
              <w:pStyle w:val="Sansinterligne"/>
              <w:jc w:val="center"/>
              <w:rPr>
                <w:rFonts w:ascii="Verdana" w:hAnsi="Verdana"/>
              </w:rPr>
            </w:pPr>
            <w:r>
              <w:rPr>
                <w:rFonts w:ascii="Verdana" w:hAnsi="Verdana"/>
              </w:rPr>
              <w:t>Matériel à disposition</w:t>
            </w:r>
          </w:p>
        </w:tc>
      </w:tr>
      <w:tr w:rsidR="00212F7D" w:rsidTr="00FF7FED">
        <w:tc>
          <w:tcPr>
            <w:tcW w:w="2410" w:type="dxa"/>
          </w:tcPr>
          <w:p w:rsidR="00212F7D" w:rsidRDefault="00212F7D" w:rsidP="00FF7FED">
            <w:pPr>
              <w:pStyle w:val="Sansinterligne"/>
              <w:jc w:val="center"/>
              <w:rPr>
                <w:rFonts w:ascii="Verdana" w:hAnsi="Verdana"/>
              </w:rPr>
            </w:pPr>
          </w:p>
          <w:p w:rsidR="00212F7D" w:rsidRDefault="00212F7D" w:rsidP="00FF7FED">
            <w:pPr>
              <w:pStyle w:val="Sansinterligne"/>
              <w:jc w:val="center"/>
              <w:rPr>
                <w:rFonts w:ascii="Verdana" w:hAnsi="Verdana"/>
              </w:rPr>
            </w:pPr>
          </w:p>
          <w:p w:rsidR="00212F7D" w:rsidRDefault="00212F7D" w:rsidP="00FF7FED">
            <w:pPr>
              <w:pStyle w:val="Sansinterligne"/>
              <w:jc w:val="center"/>
              <w:rPr>
                <w:rFonts w:ascii="Verdana" w:hAnsi="Verdana"/>
              </w:rPr>
            </w:pPr>
          </w:p>
          <w:p w:rsidR="00212F7D" w:rsidRDefault="00212F7D" w:rsidP="00FF7FED">
            <w:pPr>
              <w:pStyle w:val="Sansinterligne"/>
              <w:jc w:val="center"/>
              <w:rPr>
                <w:rFonts w:ascii="Verdana" w:hAnsi="Verdana"/>
              </w:rPr>
            </w:pPr>
            <w:r>
              <w:rPr>
                <w:rFonts w:ascii="Verdana" w:hAnsi="Verdana"/>
              </w:rPr>
              <w:t>Salle : 100m2</w:t>
            </w:r>
          </w:p>
          <w:p w:rsidR="00212F7D" w:rsidRPr="009E0E16" w:rsidRDefault="00212F7D" w:rsidP="00FF7FED">
            <w:pPr>
              <w:pStyle w:val="Sansinterligne"/>
              <w:jc w:val="center"/>
              <w:rPr>
                <w:rFonts w:cstheme="minorHAnsi"/>
                <w:color w:val="FF0000"/>
                <w:sz w:val="24"/>
                <w:szCs w:val="24"/>
              </w:rPr>
            </w:pPr>
            <w:r>
              <w:rPr>
                <w:rFonts w:cstheme="minorHAnsi"/>
                <w:sz w:val="24"/>
                <w:szCs w:val="24"/>
              </w:rPr>
              <w:t>DESIREE</w:t>
            </w:r>
          </w:p>
        </w:tc>
        <w:tc>
          <w:tcPr>
            <w:tcW w:w="1843" w:type="dxa"/>
          </w:tcPr>
          <w:p w:rsidR="00212F7D" w:rsidRDefault="00212F7D" w:rsidP="00FF7FED">
            <w:pPr>
              <w:pStyle w:val="Sansinterligne"/>
              <w:jc w:val="center"/>
              <w:rPr>
                <w:rFonts w:ascii="Verdana" w:hAnsi="Verdana"/>
              </w:rPr>
            </w:pPr>
          </w:p>
          <w:p w:rsidR="00212F7D" w:rsidRDefault="00212F7D" w:rsidP="00FF7FED">
            <w:pPr>
              <w:pStyle w:val="Sansinterligne"/>
              <w:jc w:val="center"/>
              <w:rPr>
                <w:rFonts w:ascii="Verdana" w:hAnsi="Verdana"/>
              </w:rPr>
            </w:pPr>
          </w:p>
          <w:p w:rsidR="00212F7D" w:rsidRDefault="00212F7D" w:rsidP="00FF7FED">
            <w:pPr>
              <w:pStyle w:val="Sansinterligne"/>
              <w:jc w:val="center"/>
              <w:rPr>
                <w:rFonts w:ascii="Verdana" w:hAnsi="Verdana"/>
              </w:rPr>
            </w:pPr>
          </w:p>
          <w:p w:rsidR="00212F7D" w:rsidRDefault="00212F7D" w:rsidP="00FF7FED">
            <w:pPr>
              <w:pStyle w:val="Sansinterligne"/>
              <w:jc w:val="center"/>
              <w:rPr>
                <w:rFonts w:ascii="Verdana" w:hAnsi="Verdana"/>
              </w:rPr>
            </w:pPr>
            <w:r>
              <w:rPr>
                <w:rFonts w:ascii="Verdana" w:hAnsi="Verdana"/>
              </w:rPr>
              <w:t>72</w:t>
            </w:r>
          </w:p>
          <w:p w:rsidR="00212F7D" w:rsidRDefault="00212F7D" w:rsidP="00FF7FED">
            <w:pPr>
              <w:pStyle w:val="Sansinterligne"/>
              <w:jc w:val="center"/>
              <w:rPr>
                <w:rFonts w:ascii="Verdana" w:hAnsi="Verdana"/>
              </w:rPr>
            </w:pPr>
            <w:r>
              <w:rPr>
                <w:rFonts w:ascii="Verdana" w:hAnsi="Verdana"/>
              </w:rPr>
              <w:t>personnes</w:t>
            </w:r>
          </w:p>
          <w:p w:rsidR="00212F7D" w:rsidRDefault="00212F7D" w:rsidP="00FF7FED">
            <w:pPr>
              <w:pStyle w:val="Sansinterligne"/>
              <w:jc w:val="center"/>
              <w:rPr>
                <w:rFonts w:ascii="Verdana" w:hAnsi="Verdana"/>
              </w:rPr>
            </w:pPr>
          </w:p>
          <w:p w:rsidR="00212F7D" w:rsidRDefault="00212F7D" w:rsidP="00FF7FED">
            <w:pPr>
              <w:pStyle w:val="Sansinterligne"/>
              <w:jc w:val="center"/>
              <w:rPr>
                <w:rFonts w:ascii="Verdana" w:hAnsi="Verdana"/>
              </w:rPr>
            </w:pPr>
          </w:p>
        </w:tc>
        <w:tc>
          <w:tcPr>
            <w:tcW w:w="4819" w:type="dxa"/>
          </w:tcPr>
          <w:p w:rsidR="00212F7D" w:rsidRDefault="00212F7D" w:rsidP="00FF7FED">
            <w:pPr>
              <w:pStyle w:val="Sansinterligne"/>
              <w:rPr>
                <w:rFonts w:ascii="Verdana" w:hAnsi="Verdana"/>
              </w:rPr>
            </w:pPr>
            <w:r>
              <w:rPr>
                <w:rFonts w:ascii="Verdana" w:hAnsi="Verdana"/>
              </w:rPr>
              <w:t xml:space="preserve">Armoire chauffante électrique </w:t>
            </w:r>
          </w:p>
          <w:p w:rsidR="00212F7D" w:rsidRDefault="00212F7D" w:rsidP="00FF7FED">
            <w:pPr>
              <w:pStyle w:val="Sansinterligne"/>
              <w:rPr>
                <w:rFonts w:ascii="Verdana" w:hAnsi="Verdana"/>
              </w:rPr>
            </w:pPr>
            <w:r>
              <w:rPr>
                <w:rFonts w:ascii="Verdana" w:hAnsi="Verdana"/>
              </w:rPr>
              <w:t xml:space="preserve">Armoire froide </w:t>
            </w:r>
          </w:p>
          <w:p w:rsidR="00212F7D" w:rsidRDefault="00212F7D" w:rsidP="00FF7FED">
            <w:pPr>
              <w:pStyle w:val="Sansinterligne"/>
              <w:rPr>
                <w:rFonts w:ascii="Verdana" w:hAnsi="Verdana"/>
              </w:rPr>
            </w:pPr>
            <w:r>
              <w:rPr>
                <w:rFonts w:ascii="Verdana" w:hAnsi="Verdana"/>
              </w:rPr>
              <w:t>Micro-onde fixé</w:t>
            </w:r>
          </w:p>
          <w:p w:rsidR="00212F7D" w:rsidRDefault="00212F7D" w:rsidP="00FF7FED">
            <w:pPr>
              <w:pStyle w:val="Sansinterligne"/>
              <w:rPr>
                <w:rFonts w:ascii="Verdana" w:hAnsi="Verdana"/>
              </w:rPr>
            </w:pPr>
            <w:r>
              <w:rPr>
                <w:rFonts w:ascii="Verdana" w:hAnsi="Verdana"/>
              </w:rPr>
              <w:t xml:space="preserve">72 chaises </w:t>
            </w:r>
          </w:p>
          <w:p w:rsidR="00212F7D" w:rsidRDefault="00212F7D" w:rsidP="00FF7FED">
            <w:pPr>
              <w:pStyle w:val="Sansinterligne"/>
              <w:rPr>
                <w:rFonts w:ascii="Verdana" w:hAnsi="Verdana"/>
              </w:rPr>
            </w:pPr>
            <w:r>
              <w:rPr>
                <w:rFonts w:ascii="Verdana" w:hAnsi="Verdana"/>
              </w:rPr>
              <w:t xml:space="preserve">12 tables </w:t>
            </w:r>
          </w:p>
          <w:p w:rsidR="00212F7D" w:rsidRDefault="00212F7D" w:rsidP="00FF7FED">
            <w:pPr>
              <w:pStyle w:val="Sansinterligne"/>
              <w:rPr>
                <w:rFonts w:ascii="Verdana" w:hAnsi="Verdana"/>
              </w:rPr>
            </w:pPr>
            <w:r>
              <w:rPr>
                <w:rFonts w:ascii="Verdana" w:hAnsi="Verdana"/>
              </w:rPr>
              <w:t>2 portants</w:t>
            </w:r>
          </w:p>
          <w:p w:rsidR="00212F7D" w:rsidRDefault="00212F7D" w:rsidP="00FF7FED">
            <w:pPr>
              <w:pStyle w:val="Sansinterligne"/>
              <w:rPr>
                <w:rFonts w:ascii="Verdana" w:hAnsi="Verdana"/>
              </w:rPr>
            </w:pPr>
            <w:r>
              <w:rPr>
                <w:rFonts w:ascii="Verdana" w:hAnsi="Verdana"/>
              </w:rPr>
              <w:t>75</w:t>
            </w:r>
            <w:r w:rsidRPr="00875A65">
              <w:rPr>
                <w:rFonts w:ascii="Verdana" w:hAnsi="Verdana"/>
              </w:rPr>
              <w:t xml:space="preserve"> cintres</w:t>
            </w:r>
          </w:p>
          <w:p w:rsidR="00212F7D" w:rsidRDefault="00212F7D" w:rsidP="00FF7FED">
            <w:pPr>
              <w:pStyle w:val="Sansinterligne"/>
              <w:rPr>
                <w:rFonts w:ascii="Verdana" w:hAnsi="Verdana"/>
              </w:rPr>
            </w:pPr>
            <w:r>
              <w:rPr>
                <w:rFonts w:ascii="Verdana" w:hAnsi="Verdana"/>
              </w:rPr>
              <w:t>4 socles rouleurs (chaises à empiler)</w:t>
            </w:r>
          </w:p>
          <w:p w:rsidR="00212F7D" w:rsidRDefault="00212F7D" w:rsidP="00FF7FED">
            <w:pPr>
              <w:pStyle w:val="Sansinterligne"/>
              <w:rPr>
                <w:rFonts w:ascii="Verdana" w:hAnsi="Verdana"/>
              </w:rPr>
            </w:pPr>
            <w:r>
              <w:rPr>
                <w:rFonts w:ascii="Verdana" w:hAnsi="Verdana"/>
              </w:rPr>
              <w:t>1 chariot             (tables à empiler)</w:t>
            </w:r>
          </w:p>
          <w:p w:rsidR="00212F7D" w:rsidRDefault="00212F7D" w:rsidP="00FF7FED">
            <w:pPr>
              <w:pStyle w:val="Sansinterligne"/>
              <w:rPr>
                <w:rFonts w:ascii="Verdana" w:hAnsi="Verdana"/>
              </w:rPr>
            </w:pPr>
            <w:r>
              <w:rPr>
                <w:rFonts w:ascii="Verdana" w:hAnsi="Verdana"/>
              </w:rPr>
              <w:t xml:space="preserve">Sonorisation </w:t>
            </w:r>
          </w:p>
          <w:p w:rsidR="00212F7D" w:rsidRDefault="00212F7D" w:rsidP="00FF7FED">
            <w:pPr>
              <w:pStyle w:val="Sansinterligne"/>
              <w:rPr>
                <w:rFonts w:ascii="Verdana" w:hAnsi="Verdana"/>
              </w:rPr>
            </w:pPr>
            <w:r>
              <w:rPr>
                <w:rFonts w:ascii="Verdana" w:hAnsi="Verdana"/>
              </w:rPr>
              <w:t xml:space="preserve">Extincteurs </w:t>
            </w:r>
          </w:p>
          <w:p w:rsidR="00212F7D" w:rsidRDefault="00212F7D" w:rsidP="00FF7FED">
            <w:pPr>
              <w:pStyle w:val="Sansinterligne"/>
              <w:rPr>
                <w:rFonts w:ascii="Verdana" w:hAnsi="Verdana"/>
              </w:rPr>
            </w:pPr>
            <w:r w:rsidRPr="00875A65">
              <w:rPr>
                <w:rFonts w:ascii="Verdana" w:hAnsi="Verdana"/>
              </w:rPr>
              <w:t>Un téléphone relié uniquement aux</w:t>
            </w:r>
            <w:r w:rsidRPr="002F1A86">
              <w:rPr>
                <w:rFonts w:ascii="Verdana" w:hAnsi="Verdana"/>
                <w:color w:val="8496B0" w:themeColor="text2" w:themeTint="99"/>
              </w:rPr>
              <w:t xml:space="preserve"> </w:t>
            </w:r>
            <w:r w:rsidRPr="00875A65">
              <w:rPr>
                <w:rFonts w:ascii="Verdana" w:hAnsi="Verdana"/>
              </w:rPr>
              <w:t>services d’urgence.</w:t>
            </w:r>
          </w:p>
        </w:tc>
      </w:tr>
    </w:tbl>
    <w:p w:rsidR="00212F7D" w:rsidRDefault="00212F7D" w:rsidP="00212F7D">
      <w:pPr>
        <w:pStyle w:val="Sansinterligne"/>
        <w:rPr>
          <w:rFonts w:ascii="Verdana" w:hAnsi="Verdana"/>
          <w:b/>
          <w:u w:val="single"/>
        </w:rPr>
      </w:pPr>
    </w:p>
    <w:p w:rsidR="00212F7D" w:rsidRDefault="00212F7D" w:rsidP="00212F7D">
      <w:pPr>
        <w:pStyle w:val="Sansinterligne"/>
        <w:rPr>
          <w:rFonts w:ascii="Verdana" w:hAnsi="Verdana"/>
          <w:b/>
          <w:u w:val="single"/>
        </w:rPr>
      </w:pPr>
    </w:p>
    <w:p w:rsidR="00212F7D" w:rsidRPr="002C43DF" w:rsidRDefault="00212F7D" w:rsidP="00212F7D">
      <w:pPr>
        <w:pStyle w:val="Sansinterligne"/>
        <w:rPr>
          <w:rFonts w:ascii="Verdana" w:hAnsi="Verdana"/>
          <w:b/>
          <w:u w:val="single"/>
        </w:rPr>
      </w:pPr>
      <w:r w:rsidRPr="002C43DF">
        <w:rPr>
          <w:rFonts w:ascii="Verdana" w:hAnsi="Verdana"/>
          <w:b/>
          <w:u w:val="single"/>
        </w:rPr>
        <w:t>ARTICLE 2</w:t>
      </w:r>
      <w:r w:rsidRPr="0083739F">
        <w:rPr>
          <w:rFonts w:ascii="Verdana" w:hAnsi="Verdana"/>
          <w:b/>
        </w:rPr>
        <w:t xml:space="preserve"> –</w:t>
      </w:r>
      <w:r w:rsidRPr="002C43DF">
        <w:rPr>
          <w:rFonts w:ascii="Verdana" w:hAnsi="Verdana"/>
          <w:b/>
          <w:u w:val="single"/>
        </w:rPr>
        <w:t xml:space="preserve"> PROCEDURE DE RESERVATION </w:t>
      </w:r>
    </w:p>
    <w:p w:rsidR="00212F7D" w:rsidRPr="00B12FF3" w:rsidRDefault="00212F7D" w:rsidP="00212F7D">
      <w:pPr>
        <w:pStyle w:val="Sansinterligne"/>
        <w:rPr>
          <w:rFonts w:ascii="Verdana" w:hAnsi="Verdana"/>
          <w:sz w:val="18"/>
          <w:szCs w:val="18"/>
        </w:rPr>
      </w:pPr>
    </w:p>
    <w:p w:rsidR="00212F7D" w:rsidRDefault="00212F7D" w:rsidP="00212F7D">
      <w:pPr>
        <w:pStyle w:val="Sansinterligne"/>
        <w:jc w:val="both"/>
        <w:rPr>
          <w:rFonts w:ascii="Verdana" w:hAnsi="Verdana"/>
        </w:rPr>
      </w:pPr>
      <w:r>
        <w:rPr>
          <w:rFonts w:ascii="Verdana" w:hAnsi="Verdana"/>
        </w:rPr>
        <w:t>Les réservations et les formalités sont accomplies auprès de la Direction de l’événementiel - service gestion des salles, au Centre Administratif – 2</w:t>
      </w:r>
      <w:r w:rsidRPr="00B64F2F">
        <w:rPr>
          <w:rFonts w:ascii="Verdana" w:hAnsi="Verdana"/>
          <w:vertAlign w:val="superscript"/>
        </w:rPr>
        <w:t>ème</w:t>
      </w:r>
    </w:p>
    <w:p w:rsidR="00212F7D" w:rsidRDefault="00212F7D" w:rsidP="00212F7D">
      <w:pPr>
        <w:pStyle w:val="Sansinterligne"/>
        <w:jc w:val="both"/>
        <w:rPr>
          <w:rFonts w:ascii="Verdana" w:hAnsi="Verdana"/>
        </w:rPr>
      </w:pPr>
      <w:r>
        <w:rPr>
          <w:rFonts w:ascii="Verdana" w:hAnsi="Verdana"/>
        </w:rPr>
        <w:t>étage Tél 01 48 90 20 65. Après confirmation de la disponibilité de la salle, une demande écrite doit être adressée à la Maire par écrit.</w:t>
      </w:r>
    </w:p>
    <w:p w:rsidR="00212F7D" w:rsidRDefault="00212F7D" w:rsidP="00212F7D">
      <w:pPr>
        <w:pStyle w:val="Sansinterligne"/>
        <w:jc w:val="both"/>
        <w:rPr>
          <w:rFonts w:ascii="Verdana" w:hAnsi="Verdana"/>
        </w:rPr>
      </w:pPr>
    </w:p>
    <w:p w:rsidR="00212F7D" w:rsidRPr="00BE68C8" w:rsidRDefault="00212F7D" w:rsidP="00212F7D">
      <w:pPr>
        <w:pStyle w:val="Corpsdetexte"/>
        <w:spacing w:line="244" w:lineRule="auto"/>
        <w:ind w:right="873"/>
        <w:jc w:val="both"/>
        <w:rPr>
          <w:rFonts w:ascii="Verdana" w:hAnsi="Verdana"/>
          <w:strike/>
          <w:sz w:val="22"/>
          <w:szCs w:val="22"/>
        </w:rPr>
      </w:pPr>
      <w:r w:rsidRPr="009D3266">
        <w:rPr>
          <w:rFonts w:ascii="Verdana" w:hAnsi="Verdana"/>
          <w:sz w:val="22"/>
          <w:szCs w:val="22"/>
        </w:rPr>
        <w:t>Les locations s'effectueront dans le cadre du calendrier de réservation, sous réserve de l'accord de la Municipalité</w:t>
      </w:r>
      <w:r>
        <w:rPr>
          <w:rFonts w:ascii="Verdana" w:hAnsi="Verdana"/>
          <w:sz w:val="22"/>
          <w:szCs w:val="22"/>
        </w:rPr>
        <w:t>.</w:t>
      </w:r>
    </w:p>
    <w:p w:rsidR="00212F7D" w:rsidRDefault="00212F7D" w:rsidP="00212F7D">
      <w:pPr>
        <w:pStyle w:val="Corpsdetexte"/>
        <w:spacing w:line="244" w:lineRule="auto"/>
        <w:ind w:right="874"/>
        <w:jc w:val="both"/>
      </w:pPr>
    </w:p>
    <w:p w:rsidR="00212F7D" w:rsidRPr="00B12FF3" w:rsidRDefault="00212F7D" w:rsidP="00212F7D">
      <w:pPr>
        <w:pStyle w:val="Sansinterligne"/>
        <w:rPr>
          <w:rFonts w:ascii="Verdana" w:hAnsi="Verdana"/>
          <w:sz w:val="18"/>
          <w:szCs w:val="18"/>
        </w:rPr>
      </w:pPr>
    </w:p>
    <w:tbl>
      <w:tblPr>
        <w:tblStyle w:val="Grilledutableau"/>
        <w:tblW w:w="9039" w:type="dxa"/>
        <w:tblLook w:val="04A0" w:firstRow="1" w:lastRow="0" w:firstColumn="1" w:lastColumn="0" w:noHBand="0" w:noVBand="1"/>
      </w:tblPr>
      <w:tblGrid>
        <w:gridCol w:w="3510"/>
        <w:gridCol w:w="5529"/>
      </w:tblGrid>
      <w:tr w:rsidR="00212F7D" w:rsidTr="00FF7FED">
        <w:tc>
          <w:tcPr>
            <w:tcW w:w="3510" w:type="dxa"/>
          </w:tcPr>
          <w:p w:rsidR="00212F7D" w:rsidRDefault="00212F7D" w:rsidP="00FF7FED">
            <w:pPr>
              <w:pStyle w:val="Sansinterligne"/>
              <w:rPr>
                <w:rFonts w:ascii="Verdana" w:hAnsi="Verdana"/>
              </w:rPr>
            </w:pPr>
            <w:r>
              <w:rPr>
                <w:rFonts w:ascii="Verdana" w:hAnsi="Verdana"/>
              </w:rPr>
              <w:t>Conditions de  réservation</w:t>
            </w:r>
          </w:p>
        </w:tc>
        <w:tc>
          <w:tcPr>
            <w:tcW w:w="5529" w:type="dxa"/>
          </w:tcPr>
          <w:p w:rsidR="00212F7D" w:rsidRDefault="00212F7D" w:rsidP="00FF7FED">
            <w:pPr>
              <w:pStyle w:val="Sansinterligne"/>
              <w:jc w:val="center"/>
              <w:rPr>
                <w:rFonts w:ascii="Verdana" w:hAnsi="Verdana"/>
              </w:rPr>
            </w:pPr>
            <w:r>
              <w:rPr>
                <w:rFonts w:ascii="Verdana" w:hAnsi="Verdana"/>
              </w:rPr>
              <w:t xml:space="preserve">Toutes les salles </w:t>
            </w:r>
          </w:p>
        </w:tc>
      </w:tr>
      <w:tr w:rsidR="00212F7D" w:rsidTr="00FF7FED">
        <w:tc>
          <w:tcPr>
            <w:tcW w:w="3510" w:type="dxa"/>
          </w:tcPr>
          <w:p w:rsidR="00212F7D" w:rsidRDefault="00212F7D" w:rsidP="00212F7D">
            <w:pPr>
              <w:pStyle w:val="Sansinterligne"/>
              <w:numPr>
                <w:ilvl w:val="0"/>
                <w:numId w:val="4"/>
              </w:numPr>
              <w:rPr>
                <w:rFonts w:ascii="Verdana" w:hAnsi="Verdana"/>
              </w:rPr>
            </w:pPr>
            <w:r>
              <w:rPr>
                <w:rFonts w:ascii="Verdana" w:hAnsi="Verdana"/>
              </w:rPr>
              <w:t xml:space="preserve">Lettre de confirmation </w:t>
            </w:r>
          </w:p>
          <w:p w:rsidR="00212F7D" w:rsidRDefault="00212F7D" w:rsidP="00212F7D">
            <w:pPr>
              <w:pStyle w:val="Sansinterligne"/>
              <w:numPr>
                <w:ilvl w:val="0"/>
                <w:numId w:val="4"/>
              </w:numPr>
              <w:rPr>
                <w:rFonts w:ascii="Verdana" w:hAnsi="Verdana"/>
              </w:rPr>
            </w:pPr>
            <w:r>
              <w:rPr>
                <w:rFonts w:ascii="Verdana" w:hAnsi="Verdana"/>
              </w:rPr>
              <w:t xml:space="preserve">Attestation d’assurance </w:t>
            </w:r>
          </w:p>
          <w:p w:rsidR="00212F7D" w:rsidRPr="00526F3D" w:rsidRDefault="00212F7D" w:rsidP="00FF7FED">
            <w:pPr>
              <w:pStyle w:val="Sansinterligne"/>
              <w:rPr>
                <w:rFonts w:ascii="Verdana" w:hAnsi="Verdana"/>
                <w:sz w:val="16"/>
                <w:szCs w:val="16"/>
              </w:rPr>
            </w:pPr>
            <w:r>
              <w:rPr>
                <w:rFonts w:ascii="Verdana" w:hAnsi="Verdana"/>
                <w:sz w:val="16"/>
                <w:szCs w:val="16"/>
              </w:rPr>
              <w:t xml:space="preserve">      </w:t>
            </w:r>
            <w:r w:rsidRPr="00526F3D">
              <w:rPr>
                <w:rFonts w:ascii="Verdana" w:hAnsi="Verdana"/>
                <w:sz w:val="16"/>
                <w:szCs w:val="16"/>
              </w:rPr>
              <w:t>(responsabilité civile)</w:t>
            </w:r>
          </w:p>
          <w:p w:rsidR="00212F7D" w:rsidRPr="00421A76" w:rsidRDefault="00212F7D" w:rsidP="00FF7FED">
            <w:pPr>
              <w:pStyle w:val="Sansinterligne"/>
              <w:ind w:left="360"/>
              <w:rPr>
                <w:rFonts w:ascii="Verdana" w:hAnsi="Verdana"/>
              </w:rPr>
            </w:pPr>
          </w:p>
        </w:tc>
        <w:tc>
          <w:tcPr>
            <w:tcW w:w="5529" w:type="dxa"/>
          </w:tcPr>
          <w:p w:rsidR="00212F7D" w:rsidRDefault="00212F7D" w:rsidP="00FF7FED">
            <w:pPr>
              <w:pStyle w:val="Sansinterligne"/>
              <w:jc w:val="center"/>
              <w:rPr>
                <w:rFonts w:ascii="Verdana" w:hAnsi="Verdana"/>
              </w:rPr>
            </w:pPr>
          </w:p>
          <w:p w:rsidR="00212F7D" w:rsidRDefault="00212F7D" w:rsidP="00FF7FED">
            <w:pPr>
              <w:pStyle w:val="Sansinterligne"/>
              <w:jc w:val="center"/>
              <w:rPr>
                <w:rFonts w:ascii="Verdana" w:hAnsi="Verdana"/>
              </w:rPr>
            </w:pPr>
            <w:r>
              <w:rPr>
                <w:rFonts w:ascii="Verdana" w:hAnsi="Verdana"/>
              </w:rPr>
              <w:t>A remettre impérativement lors de la réservation</w:t>
            </w:r>
          </w:p>
          <w:p w:rsidR="00212F7D" w:rsidRDefault="00212F7D" w:rsidP="00FF7FED">
            <w:pPr>
              <w:pStyle w:val="Sansinterligne"/>
              <w:jc w:val="center"/>
              <w:rPr>
                <w:rFonts w:ascii="Verdana" w:hAnsi="Verdana"/>
              </w:rPr>
            </w:pPr>
          </w:p>
        </w:tc>
      </w:tr>
      <w:tr w:rsidR="00212F7D" w:rsidTr="00FF7FED">
        <w:tc>
          <w:tcPr>
            <w:tcW w:w="3510" w:type="dxa"/>
            <w:shd w:val="clear" w:color="auto" w:fill="BFBFBF" w:themeFill="background1" w:themeFillShade="BF"/>
          </w:tcPr>
          <w:p w:rsidR="00212F7D" w:rsidRDefault="00212F7D" w:rsidP="00FF7FED">
            <w:pPr>
              <w:pStyle w:val="Sansinterligne"/>
              <w:rPr>
                <w:rFonts w:ascii="Verdana" w:hAnsi="Verdana"/>
              </w:rPr>
            </w:pPr>
            <w:r>
              <w:rPr>
                <w:rFonts w:ascii="Verdana" w:hAnsi="Verdana"/>
              </w:rPr>
              <w:t xml:space="preserve">Etat des lieux entrants </w:t>
            </w:r>
          </w:p>
        </w:tc>
        <w:tc>
          <w:tcPr>
            <w:tcW w:w="5529" w:type="dxa"/>
            <w:shd w:val="clear" w:color="auto" w:fill="BFBFBF" w:themeFill="background1" w:themeFillShade="BF"/>
          </w:tcPr>
          <w:p w:rsidR="00212F7D" w:rsidRDefault="00212F7D" w:rsidP="00FF7FED">
            <w:pPr>
              <w:pStyle w:val="Sansinterligne"/>
              <w:jc w:val="center"/>
              <w:rPr>
                <w:rFonts w:ascii="Verdana" w:hAnsi="Verdana"/>
              </w:rPr>
            </w:pPr>
            <w:r>
              <w:rPr>
                <w:rFonts w:ascii="Verdana" w:hAnsi="Verdana"/>
              </w:rPr>
              <w:t>10h</w:t>
            </w:r>
          </w:p>
        </w:tc>
      </w:tr>
      <w:tr w:rsidR="00212F7D" w:rsidTr="00FF7FED">
        <w:tc>
          <w:tcPr>
            <w:tcW w:w="3510" w:type="dxa"/>
            <w:tcBorders>
              <w:bottom w:val="single" w:sz="4" w:space="0" w:color="auto"/>
            </w:tcBorders>
            <w:shd w:val="clear" w:color="auto" w:fill="9CC2E5" w:themeFill="accent1" w:themeFillTint="99"/>
          </w:tcPr>
          <w:p w:rsidR="00212F7D" w:rsidRDefault="00212F7D" w:rsidP="00FF7FED">
            <w:pPr>
              <w:pStyle w:val="Sansinterligne"/>
              <w:rPr>
                <w:rFonts w:ascii="Verdana" w:hAnsi="Verdana"/>
              </w:rPr>
            </w:pPr>
            <w:r>
              <w:rPr>
                <w:rFonts w:ascii="Verdana" w:hAnsi="Verdana"/>
              </w:rPr>
              <w:t xml:space="preserve">Etat des lieux sortants </w:t>
            </w:r>
          </w:p>
        </w:tc>
        <w:tc>
          <w:tcPr>
            <w:tcW w:w="5529" w:type="dxa"/>
            <w:shd w:val="clear" w:color="auto" w:fill="9CC2E5" w:themeFill="accent1" w:themeFillTint="99"/>
          </w:tcPr>
          <w:p w:rsidR="00212F7D" w:rsidRDefault="00212F7D" w:rsidP="00FF7FED">
            <w:pPr>
              <w:pStyle w:val="Sansinterligne"/>
              <w:jc w:val="center"/>
              <w:rPr>
                <w:rFonts w:ascii="Verdana" w:hAnsi="Verdana"/>
              </w:rPr>
            </w:pPr>
            <w:r>
              <w:rPr>
                <w:rFonts w:ascii="Verdana" w:hAnsi="Verdana"/>
              </w:rPr>
              <w:t xml:space="preserve">8h </w:t>
            </w:r>
          </w:p>
        </w:tc>
      </w:tr>
      <w:tr w:rsidR="00212F7D" w:rsidTr="00FF7FED">
        <w:tc>
          <w:tcPr>
            <w:tcW w:w="3510" w:type="dxa"/>
            <w:vMerge w:val="restart"/>
            <w:tcBorders>
              <w:top w:val="single" w:sz="4" w:space="0" w:color="auto"/>
              <w:left w:val="single" w:sz="4" w:space="0" w:color="auto"/>
              <w:right w:val="single" w:sz="4" w:space="0" w:color="auto"/>
            </w:tcBorders>
          </w:tcPr>
          <w:p w:rsidR="00212F7D" w:rsidRDefault="00212F7D" w:rsidP="00FF7FED">
            <w:pPr>
              <w:pStyle w:val="Sansinterligne"/>
              <w:rPr>
                <w:rFonts w:ascii="Verdana" w:hAnsi="Verdana"/>
              </w:rPr>
            </w:pPr>
          </w:p>
          <w:p w:rsidR="00212F7D" w:rsidRDefault="00212F7D" w:rsidP="00FF7FED">
            <w:pPr>
              <w:pStyle w:val="Sansinterligne"/>
              <w:rPr>
                <w:rFonts w:ascii="Verdana" w:hAnsi="Verdana"/>
              </w:rPr>
            </w:pPr>
            <w:r>
              <w:rPr>
                <w:rFonts w:ascii="Verdana" w:hAnsi="Verdana"/>
              </w:rPr>
              <w:t xml:space="preserve">Règlement de la salle </w:t>
            </w:r>
          </w:p>
          <w:p w:rsidR="00212F7D" w:rsidRDefault="00212F7D" w:rsidP="00FF7FED">
            <w:pPr>
              <w:pStyle w:val="Sansinterligne"/>
              <w:rPr>
                <w:rFonts w:ascii="Verdana" w:hAnsi="Verdana"/>
              </w:rPr>
            </w:pPr>
            <w:r>
              <w:rPr>
                <w:rFonts w:ascii="Verdana" w:hAnsi="Verdana"/>
              </w:rPr>
              <w:t>A l’ordre de la R.Régie centralisée</w:t>
            </w:r>
          </w:p>
          <w:p w:rsidR="00212F7D" w:rsidRPr="009E0E16" w:rsidRDefault="00212F7D" w:rsidP="00FF7FED">
            <w:pPr>
              <w:pStyle w:val="Sansinterligne"/>
              <w:rPr>
                <w:rFonts w:cstheme="minorHAnsi"/>
                <w:color w:val="FF0000"/>
                <w:sz w:val="24"/>
                <w:szCs w:val="24"/>
              </w:rPr>
            </w:pPr>
          </w:p>
        </w:tc>
        <w:tc>
          <w:tcPr>
            <w:tcW w:w="5529" w:type="dxa"/>
            <w:tcBorders>
              <w:left w:val="single" w:sz="4" w:space="0" w:color="auto"/>
            </w:tcBorders>
          </w:tcPr>
          <w:p w:rsidR="00212F7D" w:rsidRDefault="00212F7D" w:rsidP="00FF7FED">
            <w:pPr>
              <w:pStyle w:val="Sansinterligne"/>
              <w:rPr>
                <w:rFonts w:ascii="Verdana" w:hAnsi="Verdana"/>
              </w:rPr>
            </w:pPr>
            <w:r>
              <w:rPr>
                <w:rFonts w:ascii="Verdana" w:hAnsi="Verdana"/>
              </w:rPr>
              <w:t xml:space="preserve">25% à la réservation </w:t>
            </w:r>
          </w:p>
          <w:p w:rsidR="00212F7D" w:rsidRDefault="00212F7D" w:rsidP="00FF7FED">
            <w:pPr>
              <w:pStyle w:val="Sansinterligne"/>
              <w:rPr>
                <w:rFonts w:ascii="Verdana" w:hAnsi="Verdana"/>
              </w:rPr>
            </w:pPr>
            <w:r>
              <w:rPr>
                <w:rFonts w:ascii="Verdana" w:hAnsi="Verdana"/>
              </w:rPr>
              <w:t>lors de la confirmation</w:t>
            </w:r>
          </w:p>
        </w:tc>
      </w:tr>
      <w:tr w:rsidR="00212F7D" w:rsidTr="00FF7FED">
        <w:tc>
          <w:tcPr>
            <w:tcW w:w="3510" w:type="dxa"/>
            <w:vMerge/>
            <w:tcBorders>
              <w:left w:val="single" w:sz="4" w:space="0" w:color="auto"/>
              <w:bottom w:val="single" w:sz="4" w:space="0" w:color="auto"/>
              <w:right w:val="single" w:sz="4" w:space="0" w:color="auto"/>
            </w:tcBorders>
          </w:tcPr>
          <w:p w:rsidR="00212F7D" w:rsidRDefault="00212F7D" w:rsidP="00FF7FED">
            <w:pPr>
              <w:pStyle w:val="Sansinterligne"/>
              <w:rPr>
                <w:rFonts w:ascii="Verdana" w:hAnsi="Verdana"/>
              </w:rPr>
            </w:pPr>
          </w:p>
        </w:tc>
        <w:tc>
          <w:tcPr>
            <w:tcW w:w="5529" w:type="dxa"/>
            <w:tcBorders>
              <w:left w:val="single" w:sz="4" w:space="0" w:color="auto"/>
            </w:tcBorders>
          </w:tcPr>
          <w:p w:rsidR="00212F7D" w:rsidRDefault="00212F7D" w:rsidP="00FF7FED">
            <w:pPr>
              <w:pStyle w:val="Sansinterligne"/>
              <w:jc w:val="center"/>
              <w:rPr>
                <w:rFonts w:ascii="Verdana" w:hAnsi="Verdana"/>
              </w:rPr>
            </w:pPr>
            <w:r>
              <w:rPr>
                <w:rFonts w:ascii="Verdana" w:hAnsi="Verdana"/>
              </w:rPr>
              <w:t>Le solde : 15 jours avant la location à la signature de la convention</w:t>
            </w:r>
          </w:p>
        </w:tc>
      </w:tr>
    </w:tbl>
    <w:p w:rsidR="00212F7D" w:rsidRDefault="00212F7D" w:rsidP="00212F7D">
      <w:pPr>
        <w:pStyle w:val="Sansinterligne"/>
        <w:rPr>
          <w:rFonts w:ascii="Verdana" w:hAnsi="Verdana"/>
        </w:rPr>
      </w:pPr>
    </w:p>
    <w:p w:rsidR="00212F7D" w:rsidRDefault="00212F7D" w:rsidP="00212F7D">
      <w:pPr>
        <w:pStyle w:val="Sansinterligne"/>
        <w:rPr>
          <w:rFonts w:ascii="Verdana" w:hAnsi="Verdana"/>
        </w:rPr>
      </w:pPr>
    </w:p>
    <w:p w:rsidR="00212F7D" w:rsidRDefault="00212F7D" w:rsidP="00212F7D">
      <w:pPr>
        <w:pStyle w:val="Sansinterligne"/>
        <w:jc w:val="both"/>
        <w:rPr>
          <w:rFonts w:ascii="Verdana" w:hAnsi="Verdana"/>
        </w:rPr>
      </w:pPr>
      <w:r>
        <w:rPr>
          <w:rFonts w:ascii="Verdana" w:hAnsi="Verdana"/>
        </w:rPr>
        <w:t>Vous recevrez un premier code d’accès ‘éphémère’ pour accéder à la salle  ainsi qu’un deuxième code correspondant à l’accès au portail. Ces codes correspondant à la plage horaire autorisée, vous seront transmis par le gestionnaire des salles soit par mail, soit par sms.</w:t>
      </w:r>
    </w:p>
    <w:p w:rsidR="00212F7D" w:rsidRDefault="00212F7D" w:rsidP="00212F7D">
      <w:pPr>
        <w:pStyle w:val="Sansinterligne"/>
        <w:rPr>
          <w:rFonts w:ascii="Verdana" w:hAnsi="Verdana"/>
        </w:rPr>
      </w:pPr>
    </w:p>
    <w:p w:rsidR="00212F7D" w:rsidRDefault="00212F7D" w:rsidP="00212F7D">
      <w:pPr>
        <w:pStyle w:val="Sansinterligne"/>
        <w:rPr>
          <w:rFonts w:ascii="Verdana" w:hAnsi="Verdana"/>
        </w:rPr>
      </w:pPr>
      <w:r>
        <w:rPr>
          <w:rFonts w:ascii="Verdana" w:hAnsi="Verdana"/>
        </w:rPr>
        <w:t>Le futur locataire peut convenir auprès du gestionnaire des salles d’une visite du site de location pour prendre connaissance des lieux, des équipements mis à disposition et des consignes de sécurité à respecter.</w:t>
      </w:r>
    </w:p>
    <w:p w:rsidR="00212F7D" w:rsidRDefault="00212F7D" w:rsidP="00212F7D">
      <w:pPr>
        <w:pStyle w:val="Sansinterligne"/>
        <w:rPr>
          <w:rFonts w:ascii="Verdana" w:hAnsi="Verdana"/>
        </w:rPr>
      </w:pPr>
    </w:p>
    <w:p w:rsidR="00212F7D" w:rsidRDefault="00212F7D" w:rsidP="00212F7D">
      <w:pPr>
        <w:pStyle w:val="Sansinterligne"/>
        <w:rPr>
          <w:rFonts w:ascii="Verdana" w:hAnsi="Verdana"/>
        </w:rPr>
      </w:pPr>
    </w:p>
    <w:p w:rsidR="00212F7D" w:rsidRPr="00526F3D" w:rsidRDefault="00212F7D" w:rsidP="00212F7D">
      <w:pPr>
        <w:pStyle w:val="Sansinterligne"/>
        <w:jc w:val="both"/>
        <w:rPr>
          <w:rFonts w:ascii="Verdana" w:hAnsi="Verdana"/>
        </w:rPr>
      </w:pPr>
      <w:r>
        <w:rPr>
          <w:rFonts w:ascii="Verdana" w:hAnsi="Verdana"/>
        </w:rPr>
        <w:t xml:space="preserve">Chaque locataire certifie sur l’honneur que les locaux seront utilisés pour son propre compte et doit mentionner le motif de la réservation. Il s’engage à être présent le jour de la location. </w:t>
      </w:r>
      <w:r w:rsidRPr="00526F3D">
        <w:rPr>
          <w:rFonts w:ascii="Verdana" w:hAnsi="Verdana"/>
        </w:rPr>
        <w:t>Toute fausse déclaration entraînera un réajustement au tarif qui aurait dû être appliqué ainsi que des poursuites éventuelles.</w:t>
      </w:r>
    </w:p>
    <w:p w:rsidR="00212F7D" w:rsidRPr="00B12FF3" w:rsidRDefault="00212F7D" w:rsidP="00212F7D">
      <w:pPr>
        <w:pStyle w:val="Sansinterligne"/>
        <w:jc w:val="both"/>
        <w:rPr>
          <w:rFonts w:ascii="Verdana" w:hAnsi="Verdana"/>
          <w:sz w:val="18"/>
          <w:szCs w:val="18"/>
        </w:rPr>
      </w:pPr>
    </w:p>
    <w:p w:rsidR="00212F7D" w:rsidRPr="00526F3D" w:rsidRDefault="00212F7D" w:rsidP="00212F7D">
      <w:pPr>
        <w:pStyle w:val="Sansinterligne"/>
        <w:jc w:val="both"/>
        <w:rPr>
          <w:rFonts w:ascii="Verdana" w:hAnsi="Verdana"/>
        </w:rPr>
      </w:pPr>
      <w:r w:rsidRPr="00526F3D">
        <w:rPr>
          <w:rFonts w:ascii="Verdana" w:hAnsi="Verdana"/>
        </w:rPr>
        <w:t xml:space="preserve">Les chèques </w:t>
      </w:r>
      <w:r>
        <w:rPr>
          <w:rFonts w:ascii="Verdana" w:hAnsi="Verdana"/>
        </w:rPr>
        <w:t>de paiement et de caution, ainsi que</w:t>
      </w:r>
      <w:r w:rsidRPr="00526F3D">
        <w:rPr>
          <w:rFonts w:ascii="Verdana" w:hAnsi="Verdana"/>
        </w:rPr>
        <w:t xml:space="preserve"> l’attestation d’assurance responsabilité civile doiv</w:t>
      </w:r>
      <w:r>
        <w:rPr>
          <w:rFonts w:ascii="Verdana" w:hAnsi="Verdana"/>
        </w:rPr>
        <w:t>ent être au nom du signataire de la convention et du règlement intérieur.</w:t>
      </w:r>
    </w:p>
    <w:p w:rsidR="00212F7D" w:rsidRPr="00B12FF3" w:rsidRDefault="00212F7D" w:rsidP="00212F7D">
      <w:pPr>
        <w:pStyle w:val="Sansinterligne"/>
        <w:jc w:val="both"/>
        <w:rPr>
          <w:rFonts w:ascii="Verdana" w:hAnsi="Verdana"/>
          <w:sz w:val="18"/>
          <w:szCs w:val="18"/>
        </w:rPr>
      </w:pPr>
    </w:p>
    <w:p w:rsidR="00212F7D" w:rsidRPr="00526F3D" w:rsidRDefault="00212F7D" w:rsidP="00212F7D">
      <w:pPr>
        <w:pStyle w:val="Sansinterligne"/>
        <w:jc w:val="both"/>
        <w:rPr>
          <w:rFonts w:ascii="Verdana" w:hAnsi="Verdana"/>
        </w:rPr>
      </w:pPr>
      <w:r w:rsidRPr="00526F3D">
        <w:rPr>
          <w:rFonts w:ascii="Verdana" w:hAnsi="Verdana"/>
        </w:rPr>
        <w:t>En cas d’annulation de la</w:t>
      </w:r>
      <w:r>
        <w:rPr>
          <w:rFonts w:ascii="Verdana" w:hAnsi="Verdana"/>
        </w:rPr>
        <w:t xml:space="preserve"> réservation par le demandeur, l</w:t>
      </w:r>
      <w:r w:rsidRPr="00526F3D">
        <w:rPr>
          <w:rFonts w:ascii="Verdana" w:hAnsi="Verdana"/>
        </w:rPr>
        <w:t xml:space="preserve">’éventuel acompte de 25% ne sera restitué que sur présentation d’un </w:t>
      </w:r>
      <w:r>
        <w:rPr>
          <w:rFonts w:ascii="Verdana" w:hAnsi="Verdana"/>
        </w:rPr>
        <w:t>motif justifié</w:t>
      </w:r>
      <w:r w:rsidRPr="00526F3D">
        <w:rPr>
          <w:rFonts w:ascii="Verdana" w:hAnsi="Verdana"/>
        </w:rPr>
        <w:t xml:space="preserve"> et en cas de force majeure.</w:t>
      </w:r>
    </w:p>
    <w:p w:rsidR="00212F7D" w:rsidRDefault="00212F7D" w:rsidP="00212F7D">
      <w:pPr>
        <w:pStyle w:val="Sansinterligne"/>
        <w:jc w:val="both"/>
        <w:rPr>
          <w:rFonts w:ascii="Verdana" w:hAnsi="Verdana"/>
        </w:rPr>
      </w:pPr>
      <w:r w:rsidRPr="00526F3D">
        <w:rPr>
          <w:rFonts w:ascii="Verdana" w:hAnsi="Verdana"/>
        </w:rPr>
        <w:t>L’annulation par la commune d’Orly d’une réservation ne pourra donner lieu à aucun dommage et intérêt à l’encontre de la collectivité, dès lors que celle-ci apportera la preuve de l’impossibilit</w:t>
      </w:r>
      <w:r>
        <w:rPr>
          <w:rFonts w:ascii="Verdana" w:hAnsi="Verdana"/>
        </w:rPr>
        <w:t>é du respect de son contrat de l</w:t>
      </w:r>
      <w:r w:rsidRPr="00526F3D">
        <w:rPr>
          <w:rFonts w:ascii="Verdana" w:hAnsi="Verdana"/>
        </w:rPr>
        <w:t xml:space="preserve">ocation, </w:t>
      </w:r>
    </w:p>
    <w:p w:rsidR="00212F7D" w:rsidRDefault="00212F7D" w:rsidP="00212F7D">
      <w:pPr>
        <w:pStyle w:val="Sansinterligne"/>
        <w:jc w:val="both"/>
        <w:rPr>
          <w:rFonts w:ascii="Verdana" w:hAnsi="Verdana"/>
        </w:rPr>
      </w:pPr>
      <w:r w:rsidRPr="00526F3D">
        <w:rPr>
          <w:rFonts w:ascii="Verdana" w:hAnsi="Verdana"/>
        </w:rPr>
        <w:t>par suite d’une force majeure ou d’un cas fortuit, confor</w:t>
      </w:r>
      <w:r>
        <w:rPr>
          <w:rFonts w:ascii="Verdana" w:hAnsi="Verdana"/>
        </w:rPr>
        <w:t>mément aux dispositions stipulées à l’article 1148 du code civil.</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Pr="004A0200" w:rsidRDefault="00212F7D" w:rsidP="00212F7D">
      <w:pPr>
        <w:pStyle w:val="Sansinterligne"/>
        <w:jc w:val="both"/>
        <w:rPr>
          <w:rFonts w:ascii="Verdana" w:hAnsi="Verdana"/>
          <w:b/>
        </w:rPr>
      </w:pPr>
      <w:r w:rsidRPr="004A0200">
        <w:rPr>
          <w:rFonts w:ascii="Verdana" w:hAnsi="Verdana"/>
          <w:b/>
          <w:u w:val="single"/>
        </w:rPr>
        <w:t>ARTICLE 3</w:t>
      </w:r>
      <w:r w:rsidRPr="004A0200">
        <w:rPr>
          <w:rFonts w:ascii="Verdana" w:hAnsi="Verdana"/>
          <w:b/>
        </w:rPr>
        <w:t xml:space="preserve"> – </w:t>
      </w:r>
      <w:r w:rsidRPr="004A0200">
        <w:rPr>
          <w:rFonts w:ascii="Verdana" w:hAnsi="Verdana"/>
          <w:b/>
          <w:u w:val="single"/>
        </w:rPr>
        <w:t>TARIFS DE LOCATION</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Les prix sont fixés par le Conseil Municipal ou par décision du maire en cas de délégation, et pourront être actualisés si nécessaire.</w:t>
      </w:r>
    </w:p>
    <w:p w:rsidR="00212F7D" w:rsidRPr="00BE68C8" w:rsidRDefault="00212F7D" w:rsidP="00212F7D">
      <w:pPr>
        <w:pStyle w:val="Sansinterligne"/>
        <w:jc w:val="both"/>
        <w:rPr>
          <w:rFonts w:ascii="Verdana" w:hAnsi="Verdana"/>
        </w:rPr>
      </w:pPr>
      <w:r>
        <w:rPr>
          <w:rFonts w:ascii="Verdana" w:hAnsi="Verdana"/>
        </w:rPr>
        <w:t xml:space="preserve">Le paiement doit être effectué en espèces ou par chèque établi à l’ordre </w:t>
      </w:r>
      <w:r w:rsidRPr="00BE68C8">
        <w:rPr>
          <w:rFonts w:ascii="Verdana" w:hAnsi="Verdana"/>
        </w:rPr>
        <w:t>de la R.Regie centralisée.</w:t>
      </w:r>
    </w:p>
    <w:p w:rsidR="00212F7D" w:rsidRDefault="00212F7D" w:rsidP="00212F7D">
      <w:pPr>
        <w:pStyle w:val="Sansinterligne"/>
        <w:jc w:val="both"/>
        <w:rPr>
          <w:rFonts w:ascii="Verdana" w:hAnsi="Verdana"/>
        </w:rPr>
      </w:pPr>
    </w:p>
    <w:p w:rsidR="00212F7D" w:rsidRPr="002A2F8F" w:rsidRDefault="00212F7D" w:rsidP="00212F7D">
      <w:pPr>
        <w:spacing w:after="0" w:line="240" w:lineRule="auto"/>
        <w:jc w:val="both"/>
        <w:rPr>
          <w:rFonts w:ascii="Verdana" w:hAnsi="Verdana"/>
          <w:sz w:val="20"/>
          <w:szCs w:val="20"/>
        </w:rPr>
      </w:pPr>
    </w:p>
    <w:tbl>
      <w:tblPr>
        <w:tblW w:w="9803" w:type="dxa"/>
        <w:tblInd w:w="228" w:type="dxa"/>
        <w:tblLook w:val="01E0" w:firstRow="1" w:lastRow="1" w:firstColumn="1" w:lastColumn="1" w:noHBand="0" w:noVBand="0"/>
      </w:tblPr>
      <w:tblGrid>
        <w:gridCol w:w="5550"/>
        <w:gridCol w:w="3969"/>
        <w:gridCol w:w="284"/>
      </w:tblGrid>
      <w:tr w:rsidR="00212F7D" w:rsidRPr="00702C2D" w:rsidTr="00FF7FED">
        <w:tc>
          <w:tcPr>
            <w:tcW w:w="5550" w:type="dxa"/>
            <w:tcBorders>
              <w:top w:val="single" w:sz="4" w:space="0" w:color="auto"/>
              <w:left w:val="single" w:sz="4" w:space="0" w:color="auto"/>
              <w:bottom w:val="single" w:sz="4" w:space="0" w:color="auto"/>
              <w:right w:val="single" w:sz="4" w:space="0" w:color="auto"/>
            </w:tcBorders>
            <w:shd w:val="clear" w:color="auto" w:fill="DBE5F1"/>
          </w:tcPr>
          <w:p w:rsidR="00212F7D" w:rsidRPr="002A2F8F" w:rsidRDefault="00212F7D" w:rsidP="00FF7FED">
            <w:pPr>
              <w:jc w:val="center"/>
              <w:rPr>
                <w:rFonts w:ascii="Verdana" w:hAnsi="Verdana"/>
                <w:b/>
                <w:sz w:val="20"/>
                <w:szCs w:val="20"/>
              </w:rPr>
            </w:pPr>
            <w:r w:rsidRPr="002A2F8F">
              <w:rPr>
                <w:rFonts w:ascii="Verdana" w:hAnsi="Verdana"/>
                <w:b/>
                <w:sz w:val="20"/>
                <w:szCs w:val="20"/>
              </w:rPr>
              <w:t>TARIFS</w:t>
            </w:r>
          </w:p>
          <w:p w:rsidR="00212F7D" w:rsidRPr="002A2F8F" w:rsidRDefault="00212F7D" w:rsidP="00FF7FED">
            <w:pPr>
              <w:jc w:val="center"/>
              <w:rPr>
                <w:rFonts w:ascii="Verdana" w:hAnsi="Verdana"/>
                <w:b/>
                <w:sz w:val="20"/>
                <w:szCs w:val="20"/>
              </w:rPr>
            </w:pPr>
            <w:r w:rsidRPr="002A2F8F">
              <w:rPr>
                <w:rFonts w:ascii="Verdana" w:hAnsi="Verdana"/>
                <w:b/>
                <w:sz w:val="20"/>
                <w:szCs w:val="20"/>
              </w:rPr>
              <w:t>ORLYSIENS</w:t>
            </w:r>
          </w:p>
        </w:tc>
        <w:tc>
          <w:tcPr>
            <w:tcW w:w="3969" w:type="dxa"/>
            <w:tcBorders>
              <w:top w:val="single" w:sz="4" w:space="0" w:color="auto"/>
              <w:left w:val="single" w:sz="4" w:space="0" w:color="auto"/>
              <w:bottom w:val="single" w:sz="4" w:space="0" w:color="auto"/>
              <w:right w:val="single" w:sz="4" w:space="0" w:color="auto"/>
            </w:tcBorders>
            <w:shd w:val="clear" w:color="auto" w:fill="DBE5F1"/>
            <w:vAlign w:val="bottom"/>
          </w:tcPr>
          <w:p w:rsidR="00212F7D" w:rsidRPr="006D110B" w:rsidRDefault="00212F7D" w:rsidP="00FF7FED">
            <w:pPr>
              <w:jc w:val="center"/>
              <w:rPr>
                <w:rFonts w:ascii="Verdana" w:hAnsi="Verdana"/>
                <w:b/>
                <w:sz w:val="20"/>
                <w:szCs w:val="20"/>
                <w:lang w:val="en-US"/>
              </w:rPr>
            </w:pPr>
            <w:r w:rsidRPr="006D110B">
              <w:rPr>
                <w:rFonts w:ascii="Verdana" w:hAnsi="Verdana"/>
                <w:b/>
                <w:sz w:val="20"/>
                <w:szCs w:val="20"/>
                <w:lang w:val="en-US"/>
              </w:rPr>
              <w:t>TARIFS</w:t>
            </w:r>
          </w:p>
          <w:p w:rsidR="00212F7D" w:rsidRPr="006D110B" w:rsidRDefault="00212F7D" w:rsidP="00FF7FED">
            <w:pPr>
              <w:jc w:val="center"/>
              <w:rPr>
                <w:rFonts w:ascii="Verdana" w:hAnsi="Verdana"/>
                <w:b/>
                <w:sz w:val="20"/>
                <w:szCs w:val="20"/>
                <w:lang w:val="en-US"/>
              </w:rPr>
            </w:pPr>
            <w:r>
              <w:rPr>
                <w:rFonts w:ascii="Verdana" w:hAnsi="Verdana"/>
                <w:b/>
                <w:sz w:val="20"/>
                <w:szCs w:val="20"/>
                <w:lang w:val="en-US"/>
              </w:rPr>
              <w:t>De 10h à 8h</w:t>
            </w:r>
          </w:p>
        </w:tc>
        <w:tc>
          <w:tcPr>
            <w:tcW w:w="284" w:type="dxa"/>
            <w:tcBorders>
              <w:top w:val="single" w:sz="4" w:space="0" w:color="auto"/>
              <w:left w:val="single" w:sz="4" w:space="0" w:color="auto"/>
              <w:bottom w:val="single" w:sz="4" w:space="0" w:color="auto"/>
              <w:right w:val="single" w:sz="4" w:space="0" w:color="auto"/>
            </w:tcBorders>
            <w:shd w:val="clear" w:color="auto" w:fill="DBE5F1"/>
            <w:vAlign w:val="bottom"/>
          </w:tcPr>
          <w:p w:rsidR="00212F7D" w:rsidRPr="003073DB" w:rsidRDefault="00212F7D" w:rsidP="00FF7FED">
            <w:pPr>
              <w:tabs>
                <w:tab w:val="left" w:pos="948"/>
              </w:tabs>
              <w:ind w:left="-2019"/>
              <w:jc w:val="center"/>
              <w:rPr>
                <w:rFonts w:ascii="Verdana" w:hAnsi="Verdana"/>
                <w:b/>
                <w:strike/>
                <w:sz w:val="20"/>
                <w:szCs w:val="20"/>
                <w:lang w:val="en-US"/>
              </w:rPr>
            </w:pPr>
          </w:p>
        </w:tc>
      </w:tr>
      <w:tr w:rsidR="00212F7D" w:rsidRPr="002A2F8F" w:rsidTr="00FF7FED">
        <w:tc>
          <w:tcPr>
            <w:tcW w:w="5550" w:type="dxa"/>
            <w:tcBorders>
              <w:left w:val="single" w:sz="4" w:space="0" w:color="auto"/>
              <w:bottom w:val="single" w:sz="4" w:space="0" w:color="auto"/>
              <w:right w:val="single" w:sz="4" w:space="0" w:color="auto"/>
            </w:tcBorders>
            <w:shd w:val="clear" w:color="auto" w:fill="auto"/>
          </w:tcPr>
          <w:p w:rsidR="00212F7D" w:rsidRPr="002A2F8F" w:rsidRDefault="00212F7D" w:rsidP="00FF7FED">
            <w:pPr>
              <w:jc w:val="center"/>
              <w:rPr>
                <w:rFonts w:ascii="Verdana" w:hAnsi="Verdana"/>
                <w:b/>
                <w:sz w:val="20"/>
                <w:szCs w:val="20"/>
              </w:rPr>
            </w:pPr>
            <w:r w:rsidRPr="002A2F8F">
              <w:rPr>
                <w:rFonts w:ascii="Verdana" w:hAnsi="Verdana"/>
                <w:b/>
                <w:sz w:val="20"/>
                <w:szCs w:val="20"/>
              </w:rPr>
              <w:t>Salles</w:t>
            </w:r>
          </w:p>
        </w:tc>
        <w:tc>
          <w:tcPr>
            <w:tcW w:w="3969" w:type="dxa"/>
            <w:tcBorders>
              <w:left w:val="single" w:sz="4" w:space="0" w:color="auto"/>
              <w:bottom w:val="single" w:sz="4" w:space="0" w:color="auto"/>
              <w:right w:val="single" w:sz="4" w:space="0" w:color="auto"/>
            </w:tcBorders>
            <w:shd w:val="clear" w:color="auto" w:fill="auto"/>
          </w:tcPr>
          <w:p w:rsidR="00212F7D" w:rsidRPr="002A2F8F" w:rsidRDefault="00212F7D" w:rsidP="00FF7FED">
            <w:pPr>
              <w:jc w:val="center"/>
              <w:rPr>
                <w:rFonts w:ascii="Verdana" w:hAnsi="Verdana"/>
                <w:b/>
                <w:sz w:val="20"/>
                <w:szCs w:val="20"/>
              </w:rPr>
            </w:pPr>
            <w:r w:rsidRPr="002A2F8F">
              <w:rPr>
                <w:rFonts w:ascii="Verdana" w:hAnsi="Verdana"/>
                <w:b/>
                <w:sz w:val="20"/>
                <w:szCs w:val="20"/>
              </w:rPr>
              <w:t>Tarifs 2021</w:t>
            </w:r>
          </w:p>
        </w:tc>
        <w:tc>
          <w:tcPr>
            <w:tcW w:w="284" w:type="dxa"/>
            <w:tcBorders>
              <w:bottom w:val="single" w:sz="4" w:space="0" w:color="auto"/>
              <w:right w:val="single" w:sz="4" w:space="0" w:color="auto"/>
            </w:tcBorders>
            <w:shd w:val="clear" w:color="auto" w:fill="auto"/>
          </w:tcPr>
          <w:p w:rsidR="00212F7D" w:rsidRPr="00CD7F48" w:rsidRDefault="00212F7D" w:rsidP="00FF7FED">
            <w:pPr>
              <w:jc w:val="center"/>
              <w:rPr>
                <w:rFonts w:ascii="Verdana" w:hAnsi="Verdana"/>
                <w:b/>
                <w:strike/>
                <w:sz w:val="20"/>
                <w:szCs w:val="20"/>
              </w:rPr>
            </w:pPr>
          </w:p>
        </w:tc>
      </w:tr>
      <w:tr w:rsidR="00212F7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spacing w:after="0" w:line="240" w:lineRule="auto"/>
              <w:ind w:left="708" w:hanging="652"/>
              <w:rPr>
                <w:rFonts w:ascii="Verdana" w:hAnsi="Verdana"/>
                <w:sz w:val="18"/>
                <w:szCs w:val="18"/>
              </w:rPr>
            </w:pPr>
            <w:r w:rsidRPr="00880390">
              <w:rPr>
                <w:rFonts w:ascii="Verdana" w:hAnsi="Verdana"/>
                <w:sz w:val="18"/>
                <w:szCs w:val="18"/>
              </w:rPr>
              <w:t>Emily :    100  </w:t>
            </w:r>
            <w:r w:rsidRPr="00880390">
              <w:rPr>
                <w:rFonts w:ascii="Verdana" w:hAnsi="Verdana" w:cs="Segoe UI"/>
                <w:spacing w:val="-3"/>
                <w:sz w:val="18"/>
                <w:szCs w:val="18"/>
              </w:rPr>
              <w:t>m²</w:t>
            </w:r>
            <w:r w:rsidRPr="00880390">
              <w:rPr>
                <w:rFonts w:ascii="Verdana" w:hAnsi="Verdana"/>
                <w:sz w:val="18"/>
                <w:szCs w:val="18"/>
              </w:rPr>
              <w:t xml:space="preserve">: 72 personnes assises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jc w:val="center"/>
              <w:rPr>
                <w:rFonts w:ascii="Verdana" w:hAnsi="Verdana"/>
                <w:sz w:val="18"/>
                <w:szCs w:val="18"/>
              </w:rPr>
            </w:pPr>
            <w:r w:rsidRPr="00880390">
              <w:rPr>
                <w:rFonts w:ascii="Verdana" w:hAnsi="Verdana"/>
                <w:sz w:val="18"/>
                <w:szCs w:val="18"/>
              </w:rPr>
              <w:t>350,00 €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12F7D" w:rsidRPr="00CD7F48" w:rsidRDefault="00212F7D" w:rsidP="00FF7FED">
            <w:pPr>
              <w:jc w:val="center"/>
              <w:rPr>
                <w:rFonts w:ascii="Verdana" w:hAnsi="Verdana"/>
                <w:strike/>
                <w:sz w:val="18"/>
                <w:szCs w:val="18"/>
              </w:rPr>
            </w:pPr>
          </w:p>
        </w:tc>
      </w:tr>
      <w:tr w:rsidR="00212F7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spacing w:after="0" w:line="240" w:lineRule="auto"/>
              <w:ind w:left="708" w:hanging="652"/>
              <w:rPr>
                <w:rFonts w:ascii="Verdana" w:hAnsi="Verdana"/>
                <w:sz w:val="18"/>
                <w:szCs w:val="18"/>
              </w:rPr>
            </w:pPr>
            <w:r w:rsidRPr="00880390">
              <w:rPr>
                <w:rFonts w:ascii="Verdana" w:hAnsi="Verdana"/>
                <w:sz w:val="18"/>
                <w:szCs w:val="18"/>
              </w:rPr>
              <w:t xml:space="preserve">Désirée : 100 </w:t>
            </w:r>
            <w:r w:rsidRPr="00880390">
              <w:rPr>
                <w:rFonts w:ascii="Segoe UI" w:hAnsi="Segoe UI" w:cs="Segoe UI"/>
                <w:spacing w:val="-3"/>
                <w:sz w:val="18"/>
                <w:szCs w:val="18"/>
              </w:rPr>
              <w:t>m²</w:t>
            </w:r>
            <w:r w:rsidRPr="00880390">
              <w:rPr>
                <w:rFonts w:ascii="Verdana" w:hAnsi="Verdana"/>
                <w:sz w:val="18"/>
                <w:szCs w:val="18"/>
              </w:rPr>
              <w:t> :72 personnes assises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jc w:val="center"/>
              <w:rPr>
                <w:rFonts w:ascii="Verdana" w:hAnsi="Verdana"/>
                <w:sz w:val="18"/>
                <w:szCs w:val="18"/>
              </w:rPr>
            </w:pPr>
            <w:r w:rsidRPr="00880390">
              <w:rPr>
                <w:rFonts w:ascii="Verdana" w:hAnsi="Verdana"/>
                <w:sz w:val="18"/>
                <w:szCs w:val="18"/>
              </w:rPr>
              <w:t>350,00 €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12F7D" w:rsidRPr="00CD7F48" w:rsidRDefault="00212F7D" w:rsidP="00FF7FED">
            <w:pPr>
              <w:jc w:val="center"/>
              <w:rPr>
                <w:rFonts w:ascii="Verdana" w:hAnsi="Verdana"/>
                <w:strike/>
                <w:sz w:val="18"/>
                <w:szCs w:val="18"/>
              </w:rPr>
            </w:pPr>
          </w:p>
        </w:tc>
      </w:tr>
      <w:tr w:rsidR="00212F7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spacing w:after="0" w:line="240" w:lineRule="auto"/>
              <w:ind w:left="708" w:hanging="652"/>
              <w:rPr>
                <w:rFonts w:ascii="Verdana" w:hAnsi="Verdana"/>
                <w:sz w:val="18"/>
                <w:szCs w:val="18"/>
              </w:rPr>
            </w:pPr>
            <w:r w:rsidRPr="00880390">
              <w:rPr>
                <w:rFonts w:ascii="Verdana" w:hAnsi="Verdana"/>
                <w:sz w:val="18"/>
                <w:szCs w:val="18"/>
              </w:rPr>
              <w:t xml:space="preserve">Nathalie : 200 </w:t>
            </w:r>
            <w:r w:rsidRPr="00880390">
              <w:rPr>
                <w:rFonts w:ascii="Segoe UI" w:hAnsi="Segoe UI" w:cs="Segoe UI"/>
                <w:spacing w:val="-3"/>
                <w:sz w:val="18"/>
                <w:szCs w:val="18"/>
              </w:rPr>
              <w:t xml:space="preserve">m² : </w:t>
            </w:r>
            <w:r w:rsidRPr="00880390">
              <w:rPr>
                <w:rFonts w:ascii="Verdana" w:hAnsi="Verdana"/>
                <w:sz w:val="18"/>
                <w:szCs w:val="18"/>
              </w:rPr>
              <w:t xml:space="preserve">168 personnes assises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jc w:val="center"/>
              <w:rPr>
                <w:rFonts w:ascii="Verdana" w:hAnsi="Verdana"/>
                <w:sz w:val="18"/>
                <w:szCs w:val="18"/>
              </w:rPr>
            </w:pPr>
            <w:r w:rsidRPr="00880390">
              <w:rPr>
                <w:rFonts w:ascii="Verdana" w:hAnsi="Verdana"/>
                <w:sz w:val="18"/>
                <w:szCs w:val="18"/>
              </w:rPr>
              <w:t>700,00 €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12F7D" w:rsidRPr="00CD7F48" w:rsidRDefault="00212F7D" w:rsidP="00FF7FED">
            <w:pPr>
              <w:jc w:val="center"/>
              <w:rPr>
                <w:rFonts w:ascii="Verdana" w:hAnsi="Verdana"/>
                <w:strike/>
                <w:sz w:val="18"/>
                <w:szCs w:val="18"/>
              </w:rPr>
            </w:pPr>
          </w:p>
        </w:tc>
      </w:tr>
      <w:tr w:rsidR="00212F7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spacing w:after="0" w:line="240" w:lineRule="auto"/>
              <w:ind w:left="708" w:hanging="652"/>
              <w:rPr>
                <w:rFonts w:ascii="Verdana" w:hAnsi="Verdana"/>
                <w:sz w:val="18"/>
                <w:szCs w:val="18"/>
              </w:rPr>
            </w:pPr>
            <w:r w:rsidRPr="00880390">
              <w:rPr>
                <w:rFonts w:ascii="Verdana" w:hAnsi="Verdana"/>
                <w:sz w:val="18"/>
                <w:szCs w:val="18"/>
              </w:rPr>
              <w:t xml:space="preserve">Désirée – Emily  200 </w:t>
            </w:r>
            <w:r w:rsidRPr="00880390">
              <w:rPr>
                <w:rFonts w:ascii="Segoe UI" w:hAnsi="Segoe UI" w:cs="Segoe UI"/>
                <w:spacing w:val="-3"/>
                <w:sz w:val="18"/>
                <w:szCs w:val="18"/>
              </w:rPr>
              <w:t xml:space="preserve">m² : </w:t>
            </w:r>
            <w:r w:rsidRPr="00880390">
              <w:rPr>
                <w:rFonts w:ascii="Verdana" w:hAnsi="Verdana"/>
                <w:sz w:val="18"/>
                <w:szCs w:val="18"/>
              </w:rPr>
              <w:t>144 personnes assises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jc w:val="center"/>
              <w:rPr>
                <w:rFonts w:ascii="Verdana" w:hAnsi="Verdana"/>
                <w:sz w:val="18"/>
                <w:szCs w:val="18"/>
              </w:rPr>
            </w:pPr>
            <w:r w:rsidRPr="00880390">
              <w:rPr>
                <w:rFonts w:ascii="Verdana" w:hAnsi="Verdana"/>
                <w:sz w:val="18"/>
                <w:szCs w:val="18"/>
              </w:rPr>
              <w:t>700,00 €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12F7D" w:rsidRPr="00CD7F48" w:rsidRDefault="00212F7D" w:rsidP="00FF7FED">
            <w:pPr>
              <w:jc w:val="center"/>
              <w:rPr>
                <w:rFonts w:ascii="Verdana" w:hAnsi="Verdana"/>
                <w:strike/>
                <w:sz w:val="18"/>
                <w:szCs w:val="18"/>
              </w:rPr>
            </w:pPr>
          </w:p>
        </w:tc>
      </w:tr>
      <w:tr w:rsidR="00212F7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spacing w:after="0" w:line="240" w:lineRule="auto"/>
              <w:ind w:left="708" w:hanging="652"/>
              <w:rPr>
                <w:rFonts w:ascii="Verdana" w:hAnsi="Verdana"/>
                <w:sz w:val="18"/>
                <w:szCs w:val="18"/>
              </w:rPr>
            </w:pPr>
            <w:r w:rsidRPr="00880390">
              <w:rPr>
                <w:rFonts w:ascii="Verdana" w:hAnsi="Verdana"/>
                <w:sz w:val="18"/>
                <w:szCs w:val="18"/>
              </w:rPr>
              <w:t xml:space="preserve">Nathalie-Désirée  300 </w:t>
            </w:r>
            <w:r w:rsidRPr="00880390">
              <w:rPr>
                <w:rFonts w:ascii="Segoe UI" w:hAnsi="Segoe UI" w:cs="Segoe UI"/>
                <w:spacing w:val="-3"/>
                <w:sz w:val="18"/>
                <w:szCs w:val="18"/>
              </w:rPr>
              <w:t xml:space="preserve">m² : </w:t>
            </w:r>
            <w:r w:rsidRPr="00880390">
              <w:rPr>
                <w:rFonts w:ascii="Verdana" w:hAnsi="Verdana"/>
                <w:sz w:val="18"/>
                <w:szCs w:val="18"/>
              </w:rPr>
              <w:t>240 personnes assises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jc w:val="center"/>
              <w:rPr>
                <w:rFonts w:ascii="Verdana" w:hAnsi="Verdana"/>
                <w:sz w:val="18"/>
                <w:szCs w:val="18"/>
              </w:rPr>
            </w:pPr>
            <w:r w:rsidRPr="00880390">
              <w:rPr>
                <w:rFonts w:ascii="Verdana" w:hAnsi="Verdana"/>
                <w:sz w:val="18"/>
                <w:szCs w:val="18"/>
              </w:rPr>
              <w:t>1050,00 €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12F7D" w:rsidRPr="00CD7F48" w:rsidRDefault="00212F7D" w:rsidP="00FF7FED">
            <w:pPr>
              <w:jc w:val="center"/>
              <w:rPr>
                <w:rFonts w:ascii="Verdana" w:hAnsi="Verdana"/>
                <w:strike/>
                <w:sz w:val="18"/>
                <w:szCs w:val="18"/>
              </w:rPr>
            </w:pPr>
          </w:p>
        </w:tc>
      </w:tr>
      <w:tr w:rsidR="00212F7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spacing w:after="0" w:line="240" w:lineRule="auto"/>
              <w:ind w:left="708" w:hanging="652"/>
              <w:rPr>
                <w:rFonts w:ascii="Verdana" w:hAnsi="Verdana"/>
                <w:sz w:val="18"/>
                <w:szCs w:val="18"/>
              </w:rPr>
            </w:pPr>
            <w:r w:rsidRPr="00880390">
              <w:rPr>
                <w:rFonts w:ascii="Verdana" w:hAnsi="Verdana"/>
                <w:sz w:val="18"/>
                <w:szCs w:val="18"/>
              </w:rPr>
              <w:t xml:space="preserve">Nathalie- Désirée –Emily : 400 </w:t>
            </w:r>
            <w:r w:rsidRPr="00880390">
              <w:rPr>
                <w:rFonts w:ascii="Segoe UI" w:hAnsi="Segoe UI" w:cs="Segoe UI"/>
                <w:spacing w:val="-3"/>
                <w:sz w:val="18"/>
                <w:szCs w:val="18"/>
              </w:rPr>
              <w:t>m² :</w:t>
            </w:r>
            <w:r w:rsidRPr="00880390">
              <w:rPr>
                <w:rFonts w:ascii="Verdana" w:hAnsi="Verdana"/>
                <w:sz w:val="18"/>
                <w:szCs w:val="18"/>
              </w:rPr>
              <w:t>312 personnes assises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jc w:val="center"/>
              <w:rPr>
                <w:rFonts w:ascii="Verdana" w:hAnsi="Verdana"/>
                <w:sz w:val="18"/>
                <w:szCs w:val="18"/>
              </w:rPr>
            </w:pPr>
            <w:r w:rsidRPr="00880390">
              <w:rPr>
                <w:rFonts w:ascii="Verdana" w:hAnsi="Verdana"/>
                <w:sz w:val="18"/>
                <w:szCs w:val="18"/>
              </w:rPr>
              <w:t>1400,00 €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12F7D" w:rsidRPr="00CD7F48" w:rsidRDefault="00212F7D" w:rsidP="00FF7FED">
            <w:pPr>
              <w:jc w:val="center"/>
              <w:rPr>
                <w:rFonts w:ascii="Verdana" w:hAnsi="Verdana"/>
                <w:strike/>
                <w:sz w:val="18"/>
                <w:szCs w:val="18"/>
              </w:rPr>
            </w:pPr>
          </w:p>
        </w:tc>
      </w:tr>
      <w:tr w:rsidR="00212F7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DBE5F1"/>
          </w:tcPr>
          <w:p w:rsidR="00212F7D" w:rsidRPr="00880390" w:rsidRDefault="00212F7D" w:rsidP="00FF7FED">
            <w:pPr>
              <w:jc w:val="center"/>
              <w:rPr>
                <w:rFonts w:ascii="Verdana" w:hAnsi="Verdana"/>
                <w:b/>
                <w:sz w:val="20"/>
                <w:szCs w:val="20"/>
              </w:rPr>
            </w:pPr>
            <w:r w:rsidRPr="00880390">
              <w:rPr>
                <w:rFonts w:ascii="Verdana" w:hAnsi="Verdana"/>
                <w:b/>
                <w:sz w:val="20"/>
                <w:szCs w:val="20"/>
              </w:rPr>
              <w:t>Autres Tarifs</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rsidR="00212F7D" w:rsidRPr="00880390" w:rsidRDefault="00212F7D" w:rsidP="00FF7FED">
            <w:pPr>
              <w:rPr>
                <w:rFonts w:ascii="Verdana" w:hAnsi="Verdana"/>
                <w:sz w:val="20"/>
                <w:szCs w:val="20"/>
              </w:rPr>
            </w:pPr>
            <w:r>
              <w:rPr>
                <w:rFonts w:ascii="Verdana" w:hAnsi="Verdana"/>
                <w:b/>
                <w:sz w:val="20"/>
                <w:szCs w:val="20"/>
                <w:lang w:val="en-US"/>
              </w:rPr>
              <w:t xml:space="preserve">                 De 10h à 20h </w:t>
            </w:r>
          </w:p>
        </w:tc>
        <w:tc>
          <w:tcPr>
            <w:tcW w:w="284" w:type="dxa"/>
            <w:tcBorders>
              <w:top w:val="single" w:sz="4" w:space="0" w:color="auto"/>
              <w:left w:val="single" w:sz="4" w:space="0" w:color="auto"/>
              <w:bottom w:val="single" w:sz="4" w:space="0" w:color="auto"/>
              <w:right w:val="single" w:sz="4" w:space="0" w:color="auto"/>
            </w:tcBorders>
            <w:shd w:val="clear" w:color="auto" w:fill="DBE5F1"/>
          </w:tcPr>
          <w:p w:rsidR="00212F7D" w:rsidRPr="002A2F8F" w:rsidRDefault="00212F7D" w:rsidP="00FF7FED">
            <w:pPr>
              <w:rPr>
                <w:rFonts w:ascii="Verdana" w:hAnsi="Verdana"/>
                <w:sz w:val="20"/>
                <w:szCs w:val="20"/>
              </w:rPr>
            </w:pPr>
          </w:p>
        </w:tc>
      </w:tr>
      <w:tr w:rsidR="00212F7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spacing w:after="0" w:line="240" w:lineRule="auto"/>
              <w:rPr>
                <w:rFonts w:ascii="Verdana" w:hAnsi="Verdana"/>
                <w:sz w:val="20"/>
                <w:szCs w:val="20"/>
              </w:rPr>
            </w:pPr>
            <w:r w:rsidRPr="00880390">
              <w:rPr>
                <w:rFonts w:ascii="Verdana" w:hAnsi="Verdana"/>
                <w:sz w:val="20"/>
                <w:szCs w:val="20"/>
              </w:rPr>
              <w:t xml:space="preserve">Tarif cérémonie funéraire </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212F7D" w:rsidRPr="00880390" w:rsidRDefault="00212F7D" w:rsidP="00FF7FED">
            <w:pPr>
              <w:jc w:val="center"/>
              <w:rPr>
                <w:rFonts w:ascii="Verdana" w:hAnsi="Verdana"/>
                <w:sz w:val="20"/>
                <w:szCs w:val="20"/>
              </w:rPr>
            </w:pPr>
            <w:r w:rsidRPr="00880390">
              <w:rPr>
                <w:rFonts w:ascii="Verdana" w:hAnsi="Verdana"/>
                <w:sz w:val="20"/>
                <w:szCs w:val="20"/>
              </w:rPr>
              <w:t>80,00 € la salle</w:t>
            </w:r>
          </w:p>
        </w:tc>
      </w:tr>
    </w:tbl>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b/>
          <w:u w:val="single"/>
        </w:rPr>
      </w:pPr>
    </w:p>
    <w:p w:rsidR="00212F7D" w:rsidRDefault="00212F7D" w:rsidP="00212F7D">
      <w:pPr>
        <w:pStyle w:val="Sansinterligne"/>
        <w:jc w:val="both"/>
        <w:rPr>
          <w:rFonts w:ascii="Verdana" w:hAnsi="Verdana"/>
          <w:b/>
          <w:u w:val="single"/>
        </w:rPr>
      </w:pPr>
      <w:r w:rsidRPr="004A0200">
        <w:rPr>
          <w:rFonts w:ascii="Verdana" w:hAnsi="Verdana"/>
          <w:b/>
          <w:u w:val="single"/>
        </w:rPr>
        <w:t>ARTICLE 4</w:t>
      </w:r>
      <w:r w:rsidRPr="004A0200">
        <w:rPr>
          <w:rFonts w:ascii="Verdana" w:hAnsi="Verdana"/>
          <w:b/>
        </w:rPr>
        <w:t xml:space="preserve"> – </w:t>
      </w:r>
      <w:r w:rsidRPr="004A0200">
        <w:rPr>
          <w:rFonts w:ascii="Verdana" w:hAnsi="Verdana"/>
          <w:b/>
          <w:u w:val="single"/>
        </w:rPr>
        <w:t>CAUTION ET RESPONSABILITE</w:t>
      </w:r>
    </w:p>
    <w:p w:rsidR="00212F7D" w:rsidRDefault="00212F7D" w:rsidP="00212F7D">
      <w:pPr>
        <w:pStyle w:val="Sansinterligne"/>
        <w:jc w:val="both"/>
        <w:rPr>
          <w:rFonts w:ascii="Verdana" w:hAnsi="Verdana"/>
          <w:b/>
          <w:u w:val="single"/>
        </w:rPr>
      </w:pPr>
    </w:p>
    <w:p w:rsidR="00212F7D" w:rsidRDefault="00212F7D" w:rsidP="00212F7D">
      <w:pPr>
        <w:pStyle w:val="Sansinterligne"/>
        <w:jc w:val="both"/>
        <w:rPr>
          <w:rFonts w:ascii="Verdana" w:hAnsi="Verdana"/>
          <w:b/>
          <w:u w:val="single"/>
        </w:rPr>
      </w:pPr>
    </w:p>
    <w:p w:rsidR="00212F7D" w:rsidRPr="004A0200" w:rsidRDefault="00212F7D" w:rsidP="00212F7D">
      <w:pPr>
        <w:pStyle w:val="Sansinterligne"/>
        <w:jc w:val="both"/>
        <w:rPr>
          <w:rFonts w:ascii="Verdana" w:hAnsi="Verdana"/>
          <w:b/>
          <w:u w:val="single"/>
        </w:rPr>
      </w:pPr>
    </w:p>
    <w:p w:rsidR="00212F7D" w:rsidRDefault="00212F7D" w:rsidP="00212F7D">
      <w:pPr>
        <w:pStyle w:val="Sansinterligne"/>
        <w:jc w:val="both"/>
        <w:rPr>
          <w:rFonts w:ascii="Verdana" w:hAnsi="Verdana"/>
        </w:rPr>
      </w:pPr>
    </w:p>
    <w:p w:rsidR="00212F7D" w:rsidRPr="004A0200" w:rsidRDefault="00212F7D" w:rsidP="00212F7D">
      <w:pPr>
        <w:pStyle w:val="Sansinterligne"/>
        <w:numPr>
          <w:ilvl w:val="0"/>
          <w:numId w:val="1"/>
        </w:numPr>
        <w:jc w:val="both"/>
        <w:rPr>
          <w:rFonts w:ascii="Verdana" w:hAnsi="Verdana"/>
          <w:b/>
        </w:rPr>
      </w:pPr>
      <w:r w:rsidRPr="004A0200">
        <w:rPr>
          <w:rFonts w:ascii="Verdana" w:hAnsi="Verdana"/>
          <w:b/>
        </w:rPr>
        <w:t>MONTANT DE LA CAUTION</w:t>
      </w:r>
    </w:p>
    <w:p w:rsidR="00212F7D" w:rsidRDefault="00212F7D" w:rsidP="00212F7D">
      <w:pPr>
        <w:pStyle w:val="Sansinterligne"/>
        <w:jc w:val="both"/>
        <w:rPr>
          <w:rFonts w:ascii="Verdana" w:hAnsi="Verdana"/>
        </w:rPr>
      </w:pPr>
    </w:p>
    <w:p w:rsidR="00212F7D" w:rsidRPr="00893F80" w:rsidRDefault="00212F7D" w:rsidP="00212F7D">
      <w:pPr>
        <w:autoSpaceDE w:val="0"/>
        <w:autoSpaceDN w:val="0"/>
        <w:adjustRightInd w:val="0"/>
        <w:spacing w:after="0" w:line="240" w:lineRule="auto"/>
        <w:jc w:val="both"/>
        <w:rPr>
          <w:rFonts w:ascii="Verdana" w:hAnsi="Verdana" w:cs="ArialNarrow"/>
          <w:color w:val="000000"/>
        </w:rPr>
      </w:pPr>
      <w:r w:rsidRPr="00893F80">
        <w:rPr>
          <w:rFonts w:ascii="Verdana" w:hAnsi="Verdana" w:cs="ArialNarrow"/>
          <w:color w:val="000000"/>
        </w:rPr>
        <w:t xml:space="preserve">Deux chèques de caution sont systématiquement demandés pour toute occupation d’une salle municipale, </w:t>
      </w:r>
      <w:r>
        <w:rPr>
          <w:rFonts w:ascii="Verdana" w:hAnsi="Verdana" w:cs="ArialNarrow"/>
          <w:color w:val="000000"/>
        </w:rPr>
        <w:t>ils seront à remettre impérativement lors du dépôt du dossier de réservation et seront encaissés par la commune en cas de non-respect du présent règlement.</w:t>
      </w:r>
    </w:p>
    <w:p w:rsidR="00212F7D" w:rsidRPr="00893F80" w:rsidRDefault="00212F7D" w:rsidP="00212F7D">
      <w:pPr>
        <w:autoSpaceDE w:val="0"/>
        <w:autoSpaceDN w:val="0"/>
        <w:adjustRightInd w:val="0"/>
        <w:spacing w:after="0" w:line="240" w:lineRule="auto"/>
        <w:jc w:val="both"/>
        <w:rPr>
          <w:rFonts w:ascii="Verdana" w:hAnsi="Verdana" w:cs="ArialNarrow"/>
          <w:b/>
          <w:color w:val="000000"/>
          <w:u w:val="single"/>
        </w:rPr>
      </w:pPr>
    </w:p>
    <w:p w:rsidR="00212F7D" w:rsidRPr="00893F80" w:rsidRDefault="00212F7D" w:rsidP="00212F7D">
      <w:pPr>
        <w:numPr>
          <w:ilvl w:val="0"/>
          <w:numId w:val="2"/>
        </w:numPr>
        <w:autoSpaceDE w:val="0"/>
        <w:autoSpaceDN w:val="0"/>
        <w:adjustRightInd w:val="0"/>
        <w:spacing w:after="0" w:line="240" w:lineRule="auto"/>
        <w:jc w:val="both"/>
        <w:rPr>
          <w:rFonts w:ascii="Verdana" w:hAnsi="Verdana" w:cs="ArialNarrow"/>
          <w:color w:val="000000"/>
        </w:rPr>
      </w:pPr>
      <w:r>
        <w:rPr>
          <w:rFonts w:ascii="Verdana" w:hAnsi="Verdana" w:cs="ArialNarrow"/>
          <w:color w:val="000000"/>
        </w:rPr>
        <w:t xml:space="preserve">Un chèque de </w:t>
      </w:r>
      <w:r w:rsidRPr="00893F80">
        <w:rPr>
          <w:rFonts w:ascii="Verdana" w:hAnsi="Verdana" w:cs="ArialNarrow"/>
          <w:color w:val="000000"/>
        </w:rPr>
        <w:t xml:space="preserve">caution d’un montant de 700€ pour </w:t>
      </w:r>
      <w:r>
        <w:rPr>
          <w:rFonts w:ascii="Verdana" w:hAnsi="Verdana" w:cs="ArialNarrow"/>
          <w:color w:val="000000"/>
        </w:rPr>
        <w:t>garantir les biens</w:t>
      </w:r>
      <w:r w:rsidRPr="00893F80">
        <w:rPr>
          <w:rFonts w:ascii="Verdana" w:hAnsi="Verdana" w:cs="ArialNarrow"/>
          <w:color w:val="000000"/>
        </w:rPr>
        <w:t xml:space="preserve"> mobiliers et immobiliers.</w:t>
      </w:r>
    </w:p>
    <w:p w:rsidR="00212F7D" w:rsidRDefault="00212F7D" w:rsidP="00212F7D">
      <w:pPr>
        <w:numPr>
          <w:ilvl w:val="0"/>
          <w:numId w:val="2"/>
        </w:numPr>
        <w:autoSpaceDE w:val="0"/>
        <w:autoSpaceDN w:val="0"/>
        <w:adjustRightInd w:val="0"/>
        <w:spacing w:after="0" w:line="240" w:lineRule="auto"/>
        <w:jc w:val="both"/>
        <w:rPr>
          <w:rFonts w:ascii="Verdana" w:hAnsi="Verdana" w:cs="ArialNarrow"/>
          <w:color w:val="000000"/>
        </w:rPr>
      </w:pPr>
      <w:r>
        <w:rPr>
          <w:rFonts w:ascii="Verdana" w:hAnsi="Verdana" w:cs="ArialNarrow"/>
          <w:color w:val="000000"/>
        </w:rPr>
        <w:t>Un chèque de</w:t>
      </w:r>
      <w:r w:rsidRPr="00893F80">
        <w:rPr>
          <w:rFonts w:ascii="Verdana" w:hAnsi="Verdana" w:cs="ArialNarrow"/>
          <w:color w:val="000000"/>
        </w:rPr>
        <w:t xml:space="preserve"> caution de 100€ </w:t>
      </w:r>
      <w:r>
        <w:rPr>
          <w:rFonts w:ascii="Verdana" w:hAnsi="Verdana" w:cs="ArialNarrow"/>
          <w:color w:val="000000"/>
        </w:rPr>
        <w:t>pour garantir le</w:t>
      </w:r>
      <w:r w:rsidRPr="00893F80">
        <w:rPr>
          <w:rFonts w:ascii="Verdana" w:hAnsi="Verdana" w:cs="ArialNarrow"/>
          <w:color w:val="000000"/>
        </w:rPr>
        <w:t xml:space="preserve"> non-respect des règles citées dans la convention signée entre l’usager et la Commune : horaires d’ouverture et de fermeture de la salle non respectés, ménage non fait, clefs égarées</w:t>
      </w:r>
      <w:r>
        <w:rPr>
          <w:rFonts w:ascii="Verdana" w:hAnsi="Verdana" w:cs="ArialNarrow"/>
          <w:color w:val="000000"/>
        </w:rPr>
        <w:t xml:space="preserve"> de la salle</w:t>
      </w:r>
      <w:r w:rsidRPr="00893F80">
        <w:rPr>
          <w:rFonts w:ascii="Verdana" w:hAnsi="Verdana" w:cs="ArialNarrow"/>
          <w:color w:val="000000"/>
        </w:rPr>
        <w:t>, le non-respect de la date de remise des clefs, nuisances sonores et non-respect du voisinage.</w:t>
      </w:r>
    </w:p>
    <w:p w:rsidR="00212F7D" w:rsidRPr="00681B49" w:rsidRDefault="00212F7D" w:rsidP="00212F7D">
      <w:pPr>
        <w:autoSpaceDE w:val="0"/>
        <w:autoSpaceDN w:val="0"/>
        <w:adjustRightInd w:val="0"/>
        <w:spacing w:after="0" w:line="240" w:lineRule="auto"/>
        <w:ind w:left="708"/>
        <w:jc w:val="both"/>
        <w:rPr>
          <w:rFonts w:ascii="Verdana" w:hAnsi="Verdana" w:cs="ArialNarrow"/>
          <w:color w:val="000000"/>
        </w:rPr>
      </w:pPr>
      <w:r>
        <w:rPr>
          <w:rFonts w:ascii="Verdana" w:hAnsi="Verdana" w:cs="ArialNarrow"/>
          <w:color w:val="000000"/>
        </w:rPr>
        <w:t>Pour ce qui des nuisances sonores qui pourraient être générées par l’utilisation faite de la salle par le locataire, l’élu d’astreinte pourra en attester au moyen d’un constat qui sera annexé à l’état des lieux sortant et qui vaudra encaissement du chèque de caution.</w:t>
      </w:r>
    </w:p>
    <w:p w:rsidR="00212F7D" w:rsidRPr="00893F80" w:rsidRDefault="00212F7D" w:rsidP="00212F7D">
      <w:pPr>
        <w:autoSpaceDE w:val="0"/>
        <w:autoSpaceDN w:val="0"/>
        <w:adjustRightInd w:val="0"/>
        <w:spacing w:after="0" w:line="240" w:lineRule="auto"/>
        <w:jc w:val="both"/>
        <w:rPr>
          <w:rFonts w:ascii="Verdana" w:hAnsi="Verdana" w:cs="ArialNarrow"/>
          <w:color w:val="000000"/>
        </w:rPr>
      </w:pPr>
    </w:p>
    <w:p w:rsidR="00212F7D" w:rsidRPr="008771EF" w:rsidRDefault="00212F7D" w:rsidP="00212F7D">
      <w:pPr>
        <w:autoSpaceDE w:val="0"/>
        <w:autoSpaceDN w:val="0"/>
        <w:adjustRightInd w:val="0"/>
        <w:spacing w:after="0" w:line="240" w:lineRule="auto"/>
        <w:jc w:val="both"/>
        <w:rPr>
          <w:rFonts w:ascii="Verdana" w:hAnsi="Verdana" w:cs="ArialNarrow"/>
          <w:color w:val="000000"/>
        </w:rPr>
      </w:pPr>
      <w:r w:rsidRPr="00893F80">
        <w:rPr>
          <w:rFonts w:ascii="Verdana" w:hAnsi="Verdana" w:cs="ArialNarrow"/>
          <w:color w:val="000000"/>
        </w:rPr>
        <w:t xml:space="preserve">Les chèques de caution seront restitués, si </w:t>
      </w:r>
      <w:r>
        <w:rPr>
          <w:rFonts w:ascii="Verdana" w:hAnsi="Verdana" w:cs="ArialNarrow"/>
          <w:color w:val="000000"/>
        </w:rPr>
        <w:t>toutes les dispositions du présent règlement sont scrupuleusement respectées.</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numPr>
          <w:ilvl w:val="0"/>
          <w:numId w:val="1"/>
        </w:numPr>
        <w:jc w:val="both"/>
        <w:rPr>
          <w:rFonts w:ascii="Verdana" w:hAnsi="Verdana"/>
          <w:b/>
        </w:rPr>
      </w:pPr>
      <w:r w:rsidRPr="004A0200">
        <w:rPr>
          <w:rFonts w:ascii="Verdana" w:hAnsi="Verdana"/>
          <w:b/>
        </w:rPr>
        <w:t>ASSURANCE ET RESPONSABILITE</w:t>
      </w:r>
    </w:p>
    <w:p w:rsidR="00212F7D" w:rsidRPr="004A0200" w:rsidRDefault="00212F7D" w:rsidP="00212F7D">
      <w:pPr>
        <w:pStyle w:val="Sansinterligne"/>
        <w:ind w:left="720"/>
        <w:jc w:val="both"/>
        <w:rPr>
          <w:rFonts w:ascii="Verdana" w:hAnsi="Verdana"/>
          <w:b/>
        </w:rPr>
      </w:pPr>
    </w:p>
    <w:p w:rsidR="00212F7D" w:rsidRDefault="00212F7D" w:rsidP="00212F7D">
      <w:pPr>
        <w:pStyle w:val="Sansinterligne"/>
        <w:jc w:val="both"/>
        <w:rPr>
          <w:rFonts w:ascii="Verdana" w:hAnsi="Verdana"/>
        </w:rPr>
      </w:pPr>
      <w:r>
        <w:rPr>
          <w:rFonts w:ascii="Verdana" w:hAnsi="Verdana"/>
        </w:rPr>
        <w:t>L’utilisateur est responsable des dégradations faites aux bâtiments, à l’environnement, au matériel, au mobilier. Une attestation d’assurance Responsabilité Civile doit être fournie avant la remise du code pour accéder à la salle.</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La ville d’Orly décline toute responsabilité pour les vols ou dégradation d’objets personnels qui pourraient se produire au sein du bâtiment ou sur le parking, ainsi qu’en cas d’accidents ou incidents causés à des tiers pendant le déroulement des manifestations et jusqu’à la remise des clefs.</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L’utilisateur s’engage à signaler tout sinistre, quel qu’il soit, aussitôt qu’il aura été constaté, aux services municipaux lors de l’état des lieux.</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b/>
          <w:u w:val="single"/>
        </w:rPr>
      </w:pPr>
      <w:r w:rsidRPr="006E5F1B">
        <w:rPr>
          <w:rFonts w:ascii="Verdana" w:hAnsi="Verdana"/>
          <w:b/>
          <w:u w:val="single"/>
        </w:rPr>
        <w:t>ARTICLE 5</w:t>
      </w:r>
      <w:r>
        <w:rPr>
          <w:rFonts w:ascii="Verdana" w:hAnsi="Verdana"/>
        </w:rPr>
        <w:t xml:space="preserve"> – </w:t>
      </w:r>
      <w:r w:rsidRPr="006E5F1B">
        <w:rPr>
          <w:rFonts w:ascii="Verdana" w:hAnsi="Verdana"/>
          <w:b/>
          <w:u w:val="single"/>
        </w:rPr>
        <w:t>UTILISATION DU MATERIEL ET NETTOYAGE DE LA SALLE</w:t>
      </w:r>
    </w:p>
    <w:p w:rsidR="00212F7D" w:rsidRPr="006E5F1B" w:rsidRDefault="00212F7D" w:rsidP="00212F7D">
      <w:pPr>
        <w:pStyle w:val="Sansinterligne"/>
        <w:jc w:val="both"/>
        <w:rPr>
          <w:rFonts w:ascii="Verdana" w:hAnsi="Verdana"/>
          <w:b/>
        </w:rPr>
      </w:pPr>
    </w:p>
    <w:p w:rsidR="00212F7D" w:rsidRDefault="00212F7D" w:rsidP="00212F7D">
      <w:pPr>
        <w:pStyle w:val="Sansinterligne"/>
        <w:jc w:val="both"/>
        <w:rPr>
          <w:rFonts w:ascii="Verdana" w:hAnsi="Verdana"/>
        </w:rPr>
      </w:pPr>
      <w:r w:rsidRPr="006E5F1B">
        <w:rPr>
          <w:rFonts w:ascii="Verdana" w:hAnsi="Verdana"/>
          <w:b/>
        </w:rPr>
        <w:t>1</w:t>
      </w:r>
      <w:r>
        <w:rPr>
          <w:rFonts w:ascii="Verdana" w:hAnsi="Verdana"/>
        </w:rPr>
        <w:t xml:space="preserve"> – </w:t>
      </w:r>
      <w:r w:rsidRPr="006E5F1B">
        <w:rPr>
          <w:rFonts w:ascii="Verdana" w:hAnsi="Verdana"/>
          <w:b/>
        </w:rPr>
        <w:t xml:space="preserve">TABLES ET CHAISES </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Des tables et des chaises sont mises à disposition des utilisateurs qui sont tenues de les manipuler avec ménagement.</w:t>
      </w:r>
    </w:p>
    <w:p w:rsidR="00212F7D" w:rsidRDefault="00212F7D" w:rsidP="00212F7D">
      <w:pPr>
        <w:pStyle w:val="Sansinterligne"/>
        <w:jc w:val="both"/>
        <w:rPr>
          <w:rFonts w:ascii="Verdana" w:hAnsi="Verdana"/>
        </w:rPr>
      </w:pPr>
      <w:r>
        <w:rPr>
          <w:rFonts w:ascii="Verdana" w:hAnsi="Verdana"/>
        </w:rPr>
        <w:t>Les tables et les chaises doivent être nettoyées, rangées et manœuvrées par deux personnes pour éviter toutes dégradations.</w:t>
      </w:r>
    </w:p>
    <w:p w:rsidR="00212F7D" w:rsidRPr="00BC3333" w:rsidRDefault="00212F7D" w:rsidP="00212F7D">
      <w:pPr>
        <w:pStyle w:val="Sansinterligne"/>
        <w:jc w:val="both"/>
        <w:rPr>
          <w:rFonts w:ascii="Verdana" w:hAnsi="Verdana"/>
          <w:b/>
        </w:rPr>
      </w:pPr>
    </w:p>
    <w:p w:rsidR="00212F7D" w:rsidRPr="00BC3333" w:rsidRDefault="00212F7D" w:rsidP="00212F7D">
      <w:pPr>
        <w:pStyle w:val="Sansinterligne"/>
        <w:jc w:val="both"/>
        <w:rPr>
          <w:rFonts w:ascii="Verdana" w:hAnsi="Verdana"/>
          <w:b/>
        </w:rPr>
      </w:pPr>
      <w:r w:rsidRPr="00BC3333">
        <w:rPr>
          <w:rFonts w:ascii="Verdana" w:hAnsi="Verdana"/>
          <w:b/>
        </w:rPr>
        <w:t>2</w:t>
      </w:r>
      <w:r>
        <w:rPr>
          <w:rFonts w:ascii="Verdana" w:hAnsi="Verdana"/>
          <w:b/>
        </w:rPr>
        <w:t xml:space="preserve"> </w:t>
      </w:r>
      <w:r w:rsidRPr="00BC3333">
        <w:rPr>
          <w:rFonts w:ascii="Verdana" w:hAnsi="Verdana"/>
          <w:b/>
        </w:rPr>
        <w:t xml:space="preserve">- SONORISATION </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La ville met à votre disposition un système de sonorisation. L’agent des salles vous montrera le fonctionnement de ce matériel.</w:t>
      </w:r>
    </w:p>
    <w:p w:rsidR="00212F7D" w:rsidRDefault="00212F7D" w:rsidP="00212F7D">
      <w:pPr>
        <w:pStyle w:val="Sansinterligne"/>
        <w:jc w:val="both"/>
        <w:rPr>
          <w:rFonts w:ascii="Verdana" w:hAnsi="Verdana"/>
        </w:rPr>
      </w:pPr>
      <w:r>
        <w:rPr>
          <w:rFonts w:ascii="Verdana" w:hAnsi="Verdana"/>
        </w:rPr>
        <w:t>L’agent des salles, en présence du signataire de la convention, vérifiera le bon fonctionnement du matériel de sonorisation, avant et après chaque location.</w:t>
      </w:r>
    </w:p>
    <w:p w:rsidR="00212F7D" w:rsidRDefault="00212F7D" w:rsidP="00212F7D">
      <w:pPr>
        <w:pStyle w:val="Sansinterligne"/>
        <w:jc w:val="both"/>
        <w:rPr>
          <w:rFonts w:ascii="Verdana" w:hAnsi="Verdana"/>
        </w:rPr>
      </w:pPr>
      <w:r>
        <w:rPr>
          <w:rFonts w:ascii="Verdana" w:hAnsi="Verdana"/>
        </w:rPr>
        <w:t>En cas de dysfonctionnement ou détérioration avérée (après la location), le chèque de caution pourrait être retenu (100€ ou 700 €) selon la gravité des dégâts.</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Pr="001D202A" w:rsidRDefault="00212F7D" w:rsidP="00212F7D">
      <w:pPr>
        <w:pStyle w:val="Sansinterligne"/>
        <w:jc w:val="both"/>
        <w:rPr>
          <w:rFonts w:ascii="Verdana" w:hAnsi="Verdana"/>
          <w:b/>
        </w:rPr>
      </w:pPr>
      <w:r w:rsidRPr="001D202A">
        <w:rPr>
          <w:rFonts w:ascii="Verdana" w:hAnsi="Verdana"/>
          <w:b/>
        </w:rPr>
        <w:t>3 – DECORATION</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La décoration sur les murs est interdite ainsi que l’utilisation de confettis, de paillettes ou tout autre produit qui modifierait l’aspect intérieur de la salle.</w:t>
      </w:r>
    </w:p>
    <w:p w:rsidR="00212F7D" w:rsidRDefault="00212F7D" w:rsidP="00212F7D">
      <w:pPr>
        <w:pStyle w:val="Sansinterligne"/>
        <w:jc w:val="both"/>
        <w:rPr>
          <w:rFonts w:ascii="Verdana" w:hAnsi="Verdana"/>
        </w:rPr>
      </w:pPr>
      <w:r>
        <w:rPr>
          <w:rFonts w:ascii="Verdana" w:hAnsi="Verdana"/>
        </w:rPr>
        <w:t xml:space="preserve">Il est formellement interdit de planter des clous ou de percer dans quelque endroit que ce soit de la salle. Sont également interdits punaises et ruban adhésif sur la peinture. </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b/>
        </w:rPr>
      </w:pPr>
      <w:r>
        <w:rPr>
          <w:rFonts w:ascii="Verdana" w:hAnsi="Verdana"/>
          <w:b/>
        </w:rPr>
        <w:t>4</w:t>
      </w:r>
      <w:r>
        <w:rPr>
          <w:rFonts w:ascii="Verdana" w:hAnsi="Verdana"/>
        </w:rPr>
        <w:t xml:space="preserve"> – </w:t>
      </w:r>
      <w:r w:rsidRPr="006E5F1B">
        <w:rPr>
          <w:rFonts w:ascii="Verdana" w:hAnsi="Verdana"/>
          <w:b/>
        </w:rPr>
        <w:t xml:space="preserve">NETTOYAGE DE LA SALLE </w:t>
      </w:r>
    </w:p>
    <w:p w:rsidR="00212F7D" w:rsidRDefault="00212F7D" w:rsidP="00212F7D">
      <w:pPr>
        <w:pStyle w:val="Sansinterligne"/>
        <w:jc w:val="both"/>
        <w:rPr>
          <w:rFonts w:ascii="Verdana" w:hAnsi="Verdana"/>
        </w:rPr>
      </w:pPr>
      <w:r>
        <w:rPr>
          <w:rFonts w:ascii="Verdana" w:hAnsi="Verdana"/>
        </w:rPr>
        <w:t>La salle est livrée propre et doit être rendue propre à l’issue de chaque utilisation.</w:t>
      </w:r>
    </w:p>
    <w:p w:rsidR="00212F7D" w:rsidRDefault="00212F7D" w:rsidP="00212F7D">
      <w:pPr>
        <w:pStyle w:val="Paragraphedeliste"/>
        <w:ind w:left="0" w:firstLine="0"/>
        <w:jc w:val="both"/>
        <w:rPr>
          <w:rFonts w:ascii="Verdana" w:hAnsi="Verdana"/>
        </w:rPr>
      </w:pPr>
      <w:r w:rsidRPr="0091320E">
        <w:rPr>
          <w:rFonts w:ascii="Verdana" w:hAnsi="Verdana"/>
        </w:rPr>
        <w:t xml:space="preserve">Lors de l’état des lieux sortants (à 8h), la salle doit être rendue propre par le locataire. En revanche, un prestataire de ménage passera pour la vérification de la propreté, effectuera un ménage plus approfondi </w:t>
      </w:r>
      <w:r>
        <w:rPr>
          <w:rFonts w:ascii="Verdana" w:hAnsi="Verdana"/>
        </w:rPr>
        <w:t>en cas de grande saleté. Cette prestation</w:t>
      </w:r>
      <w:r w:rsidRPr="0091320E">
        <w:rPr>
          <w:rFonts w:ascii="Verdana" w:hAnsi="Verdana"/>
        </w:rPr>
        <w:t xml:space="preserve"> pourrait être facturé</w:t>
      </w:r>
      <w:r>
        <w:rPr>
          <w:rFonts w:ascii="Verdana" w:hAnsi="Verdana"/>
        </w:rPr>
        <w:t>e</w:t>
      </w:r>
      <w:r w:rsidRPr="0091320E">
        <w:rPr>
          <w:rFonts w:ascii="Verdana" w:hAnsi="Verdana"/>
        </w:rPr>
        <w:t xml:space="preserve"> au locataire</w:t>
      </w:r>
      <w:r>
        <w:rPr>
          <w:rFonts w:ascii="Verdana" w:hAnsi="Verdana"/>
        </w:rPr>
        <w:t xml:space="preserve"> par la retenue du chèque de caution de 100 €.</w:t>
      </w:r>
    </w:p>
    <w:p w:rsidR="00212F7D" w:rsidRDefault="00212F7D" w:rsidP="00212F7D">
      <w:pPr>
        <w:pStyle w:val="Paragraphedeliste"/>
        <w:ind w:left="0" w:firstLine="0"/>
        <w:jc w:val="both"/>
        <w:rPr>
          <w:rFonts w:ascii="Verdana" w:hAnsi="Verdana"/>
        </w:rPr>
      </w:pPr>
    </w:p>
    <w:p w:rsidR="00212F7D" w:rsidRDefault="00212F7D" w:rsidP="00212F7D">
      <w:pPr>
        <w:pStyle w:val="Sansinterligne"/>
        <w:jc w:val="both"/>
        <w:rPr>
          <w:rFonts w:ascii="Verdana" w:hAnsi="Verdana"/>
        </w:rPr>
      </w:pPr>
      <w:r>
        <w:rPr>
          <w:rFonts w:ascii="Verdana" w:hAnsi="Verdana"/>
        </w:rPr>
        <w:t>A l’issue de la manifestation, le rangement du mobilier et le ramassage des déchets, tant à l’intérieur qu’à l’extérieur du bâtiment, doivent être effectués par l’utilisateur. Les déchets devront être triés dans les bacs de tri sélectif à l’extérieur de la salle.</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 xml:space="preserve">A la fermeture de la salle, l’utilisateur doit vérifier que : </w:t>
      </w:r>
    </w:p>
    <w:p w:rsidR="00212F7D" w:rsidRDefault="00212F7D" w:rsidP="00212F7D">
      <w:pPr>
        <w:pStyle w:val="Sansinterligne"/>
        <w:numPr>
          <w:ilvl w:val="0"/>
          <w:numId w:val="3"/>
        </w:numPr>
        <w:jc w:val="both"/>
        <w:rPr>
          <w:rFonts w:ascii="Verdana" w:hAnsi="Verdana"/>
        </w:rPr>
      </w:pPr>
      <w:r>
        <w:rPr>
          <w:rFonts w:ascii="Verdana" w:hAnsi="Verdana"/>
        </w:rPr>
        <w:t>Toutes les lumières soient éteintes</w:t>
      </w:r>
    </w:p>
    <w:p w:rsidR="00212F7D" w:rsidRDefault="00212F7D" w:rsidP="00212F7D">
      <w:pPr>
        <w:pStyle w:val="Sansinterligne"/>
        <w:numPr>
          <w:ilvl w:val="0"/>
          <w:numId w:val="3"/>
        </w:numPr>
        <w:jc w:val="both"/>
        <w:rPr>
          <w:rFonts w:ascii="Verdana" w:hAnsi="Verdana"/>
        </w:rPr>
      </w:pPr>
      <w:r>
        <w:rPr>
          <w:rFonts w:ascii="Verdana" w:hAnsi="Verdana"/>
        </w:rPr>
        <w:t>Tous les appareils électriques soient hors circuit</w:t>
      </w:r>
    </w:p>
    <w:p w:rsidR="00212F7D" w:rsidRDefault="00212F7D" w:rsidP="00212F7D">
      <w:pPr>
        <w:pStyle w:val="Sansinterligne"/>
        <w:numPr>
          <w:ilvl w:val="0"/>
          <w:numId w:val="3"/>
        </w:numPr>
        <w:jc w:val="both"/>
        <w:rPr>
          <w:rFonts w:ascii="Verdana" w:hAnsi="Verdana"/>
        </w:rPr>
      </w:pPr>
      <w:r>
        <w:rPr>
          <w:rFonts w:ascii="Verdana" w:hAnsi="Verdana"/>
        </w:rPr>
        <w:t>Toutes les portes soient fermées à clef.</w:t>
      </w:r>
    </w:p>
    <w:p w:rsidR="00212F7D" w:rsidRDefault="00212F7D" w:rsidP="00212F7D">
      <w:pPr>
        <w:pStyle w:val="Sansinterligne"/>
        <w:jc w:val="both"/>
        <w:rPr>
          <w:rFonts w:ascii="Verdana" w:hAnsi="Verdana"/>
        </w:rPr>
      </w:pPr>
    </w:p>
    <w:p w:rsidR="00212F7D" w:rsidRPr="00A258EE" w:rsidRDefault="00212F7D" w:rsidP="00212F7D">
      <w:pPr>
        <w:pStyle w:val="Sansinterligne"/>
        <w:jc w:val="both"/>
        <w:rPr>
          <w:rFonts w:ascii="Verdana" w:hAnsi="Verdana"/>
          <w:b/>
        </w:rPr>
      </w:pPr>
      <w:r w:rsidRPr="00A258EE">
        <w:rPr>
          <w:rFonts w:ascii="Verdana" w:hAnsi="Verdana"/>
          <w:b/>
          <w:u w:val="single"/>
        </w:rPr>
        <w:t>ARTICLE 6</w:t>
      </w:r>
      <w:r w:rsidRPr="00A258EE">
        <w:rPr>
          <w:rFonts w:ascii="Verdana" w:hAnsi="Verdana"/>
          <w:b/>
        </w:rPr>
        <w:t xml:space="preserve"> – </w:t>
      </w:r>
      <w:r w:rsidRPr="00A258EE">
        <w:rPr>
          <w:rFonts w:ascii="Verdana" w:hAnsi="Verdana"/>
          <w:b/>
          <w:u w:val="single"/>
        </w:rPr>
        <w:t>RESPECT DU REGLEMENT ET DES REGLES DE SECURITE</w:t>
      </w:r>
    </w:p>
    <w:p w:rsidR="00212F7D" w:rsidRDefault="00212F7D" w:rsidP="00212F7D">
      <w:pPr>
        <w:pStyle w:val="Sansinterligne"/>
        <w:jc w:val="both"/>
        <w:rPr>
          <w:rFonts w:ascii="Verdana" w:hAnsi="Verdana"/>
        </w:rPr>
      </w:pPr>
    </w:p>
    <w:p w:rsidR="00212F7D" w:rsidRPr="00A258EE" w:rsidRDefault="00212F7D" w:rsidP="00212F7D">
      <w:pPr>
        <w:pStyle w:val="Sansinterligne"/>
        <w:jc w:val="both"/>
        <w:rPr>
          <w:rFonts w:ascii="Verdana" w:hAnsi="Verdana"/>
          <w:b/>
        </w:rPr>
      </w:pPr>
      <w:r w:rsidRPr="00A258EE">
        <w:rPr>
          <w:rFonts w:ascii="Verdana" w:hAnsi="Verdana"/>
          <w:b/>
        </w:rPr>
        <w:t xml:space="preserve">1 - RESPECT DU REGLEMENT </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L’utilisateur s’engage à respecter le règlement d’utilisation :</w:t>
      </w:r>
    </w:p>
    <w:p w:rsidR="00212F7D" w:rsidRDefault="00212F7D" w:rsidP="00212F7D">
      <w:pPr>
        <w:pStyle w:val="Sansinterligne"/>
        <w:jc w:val="both"/>
        <w:rPr>
          <w:rFonts w:ascii="Verdana" w:hAnsi="Verdana"/>
        </w:rPr>
      </w:pPr>
    </w:p>
    <w:p w:rsidR="00212F7D" w:rsidRDefault="00212F7D" w:rsidP="00212F7D">
      <w:pPr>
        <w:pStyle w:val="Sansinterligne"/>
        <w:numPr>
          <w:ilvl w:val="0"/>
          <w:numId w:val="5"/>
        </w:numPr>
        <w:jc w:val="both"/>
        <w:rPr>
          <w:rFonts w:ascii="Verdana" w:hAnsi="Verdana"/>
        </w:rPr>
      </w:pPr>
      <w:r>
        <w:rPr>
          <w:rFonts w:ascii="Verdana" w:hAnsi="Verdana"/>
        </w:rPr>
        <w:t xml:space="preserve">Il doit observer toutes les indications qui lui sont données sur le fonctionnement des installations, faute de quoi sa responsabilité serait mise en cause, </w:t>
      </w:r>
    </w:p>
    <w:p w:rsidR="00212F7D" w:rsidRDefault="00212F7D" w:rsidP="00212F7D">
      <w:pPr>
        <w:pStyle w:val="Sansinterligne"/>
        <w:numPr>
          <w:ilvl w:val="0"/>
          <w:numId w:val="5"/>
        </w:numPr>
        <w:jc w:val="both"/>
        <w:rPr>
          <w:rFonts w:ascii="Verdana" w:hAnsi="Verdana"/>
        </w:rPr>
      </w:pPr>
      <w:r>
        <w:rPr>
          <w:rFonts w:ascii="Verdana" w:hAnsi="Verdana"/>
        </w:rPr>
        <w:t xml:space="preserve">Il doit  user sans abus de l’éclairage, de l’eau et du chauffage, </w:t>
      </w:r>
    </w:p>
    <w:p w:rsidR="00212F7D" w:rsidRDefault="00212F7D" w:rsidP="00212F7D">
      <w:pPr>
        <w:pStyle w:val="Sansinterligne"/>
        <w:numPr>
          <w:ilvl w:val="0"/>
          <w:numId w:val="5"/>
        </w:numPr>
        <w:jc w:val="both"/>
        <w:rPr>
          <w:rFonts w:ascii="Verdana" w:hAnsi="Verdana"/>
        </w:rPr>
      </w:pPr>
      <w:r>
        <w:rPr>
          <w:rFonts w:ascii="Verdana" w:hAnsi="Verdana"/>
        </w:rPr>
        <w:t xml:space="preserve">Il doit interdire l’accès des locaux aux animaux, </w:t>
      </w:r>
    </w:p>
    <w:p w:rsidR="00212F7D" w:rsidRDefault="00212F7D" w:rsidP="00212F7D">
      <w:pPr>
        <w:pStyle w:val="Sansinterligne"/>
        <w:numPr>
          <w:ilvl w:val="0"/>
          <w:numId w:val="5"/>
        </w:numPr>
        <w:jc w:val="both"/>
        <w:rPr>
          <w:rFonts w:ascii="Verdana" w:hAnsi="Verdana"/>
        </w:rPr>
      </w:pPr>
      <w:r>
        <w:rPr>
          <w:rFonts w:ascii="Verdana" w:hAnsi="Verdana"/>
        </w:rPr>
        <w:t>Il doit éviter toutes nuisances sonores (musique, voitures, éclats de voix etc …)</w:t>
      </w:r>
    </w:p>
    <w:p w:rsidR="00212F7D" w:rsidRDefault="00212F7D" w:rsidP="00212F7D">
      <w:pPr>
        <w:pStyle w:val="Sansinterligne"/>
        <w:numPr>
          <w:ilvl w:val="0"/>
          <w:numId w:val="5"/>
        </w:numPr>
        <w:jc w:val="both"/>
        <w:rPr>
          <w:rFonts w:ascii="Verdana" w:hAnsi="Verdana"/>
        </w:rPr>
      </w:pPr>
      <w:r>
        <w:rPr>
          <w:rFonts w:ascii="Verdana" w:hAnsi="Verdana"/>
        </w:rPr>
        <w:t>Il doit respecter rigoureusement les heures d’ouverture et de fermeture.</w:t>
      </w:r>
    </w:p>
    <w:p w:rsidR="00212F7D" w:rsidRPr="00F3073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En cas de non-respect du règlement intérieur, la caution sera encaissée.</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b/>
        </w:rPr>
      </w:pPr>
      <w:r w:rsidRPr="00A258EE">
        <w:rPr>
          <w:rFonts w:ascii="Verdana" w:hAnsi="Verdana"/>
          <w:b/>
        </w:rPr>
        <w:t>2 - RESPECT DES REGLES DE SECURITE</w:t>
      </w:r>
    </w:p>
    <w:p w:rsidR="00212F7D" w:rsidRDefault="00212F7D" w:rsidP="00212F7D">
      <w:pPr>
        <w:pStyle w:val="Sansinterligne"/>
        <w:jc w:val="both"/>
        <w:rPr>
          <w:rFonts w:ascii="Verdana" w:hAnsi="Verdana"/>
          <w:b/>
        </w:rPr>
      </w:pPr>
    </w:p>
    <w:p w:rsidR="00212F7D" w:rsidRPr="007112C5" w:rsidRDefault="00212F7D" w:rsidP="00212F7D">
      <w:pPr>
        <w:pStyle w:val="Sansinterligne"/>
        <w:jc w:val="both"/>
        <w:rPr>
          <w:rFonts w:ascii="Verdana" w:hAnsi="Verdana"/>
        </w:rPr>
      </w:pPr>
      <w:r w:rsidRPr="007112C5">
        <w:rPr>
          <w:rFonts w:ascii="Verdana" w:hAnsi="Verdana"/>
        </w:rPr>
        <w:t>Pour chaque salle municipale est fixée une capacité d’accueil maximale. Pour des raisons d</w:t>
      </w:r>
      <w:r>
        <w:rPr>
          <w:rFonts w:ascii="Verdana" w:hAnsi="Verdana"/>
        </w:rPr>
        <w:t>e</w:t>
      </w:r>
      <w:r w:rsidRPr="007112C5">
        <w:rPr>
          <w:rFonts w:ascii="Verdana" w:hAnsi="Verdana"/>
        </w:rPr>
        <w:t xml:space="preserve"> sécurité, il est impératif de respecter les contenances maximum. En cas de dépassement, seule la responsabilité personnelle ou morale du locataire signataire est engagée.</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 xml:space="preserve">Le locataire signataire est responsable du déroulement de la manifestation et de l’application des consignes de sécurité. Il doit respecter les points suivants : </w:t>
      </w:r>
    </w:p>
    <w:p w:rsidR="00212F7D" w:rsidRDefault="00212F7D" w:rsidP="00212F7D">
      <w:pPr>
        <w:pStyle w:val="Sansinterligne"/>
        <w:jc w:val="both"/>
        <w:rPr>
          <w:rFonts w:ascii="Verdana" w:hAnsi="Verdana"/>
        </w:rPr>
      </w:pPr>
    </w:p>
    <w:p w:rsidR="00212F7D" w:rsidRDefault="00212F7D" w:rsidP="00212F7D">
      <w:pPr>
        <w:pStyle w:val="Sansinterligne"/>
        <w:numPr>
          <w:ilvl w:val="0"/>
          <w:numId w:val="6"/>
        </w:numPr>
        <w:jc w:val="both"/>
        <w:rPr>
          <w:rFonts w:ascii="Verdana" w:hAnsi="Verdana"/>
        </w:rPr>
      </w:pPr>
      <w:r>
        <w:rPr>
          <w:rFonts w:ascii="Verdana" w:hAnsi="Verdana"/>
        </w:rPr>
        <w:t xml:space="preserve">Appliquer le règlement intérieur </w:t>
      </w:r>
    </w:p>
    <w:p w:rsidR="00212F7D" w:rsidRDefault="00212F7D" w:rsidP="00212F7D">
      <w:pPr>
        <w:pStyle w:val="Sansinterligne"/>
        <w:numPr>
          <w:ilvl w:val="0"/>
          <w:numId w:val="6"/>
        </w:numPr>
        <w:jc w:val="both"/>
        <w:rPr>
          <w:rFonts w:ascii="Verdana" w:hAnsi="Verdana"/>
        </w:rPr>
      </w:pPr>
      <w:r>
        <w:rPr>
          <w:rFonts w:ascii="Verdana" w:hAnsi="Verdana"/>
        </w:rPr>
        <w:t xml:space="preserve">Ne pas fumer </w:t>
      </w:r>
    </w:p>
    <w:p w:rsidR="00212F7D" w:rsidRDefault="00212F7D" w:rsidP="00212F7D">
      <w:pPr>
        <w:pStyle w:val="Sansinterligne"/>
        <w:numPr>
          <w:ilvl w:val="0"/>
          <w:numId w:val="6"/>
        </w:numPr>
        <w:jc w:val="both"/>
        <w:rPr>
          <w:rFonts w:ascii="Verdana" w:hAnsi="Verdana"/>
        </w:rPr>
      </w:pPr>
      <w:r>
        <w:rPr>
          <w:rFonts w:ascii="Verdana" w:hAnsi="Verdana"/>
        </w:rPr>
        <w:t>Les installations électriques ne doivent pas être ‘bricolées’ ou surchargées.</w:t>
      </w:r>
    </w:p>
    <w:p w:rsidR="00212F7D" w:rsidRDefault="00212F7D" w:rsidP="00212F7D">
      <w:pPr>
        <w:pStyle w:val="Sansinterligne"/>
        <w:numPr>
          <w:ilvl w:val="0"/>
          <w:numId w:val="6"/>
        </w:numPr>
        <w:jc w:val="both"/>
        <w:rPr>
          <w:rFonts w:ascii="Verdana" w:hAnsi="Verdana"/>
        </w:rPr>
      </w:pPr>
      <w:r>
        <w:rPr>
          <w:rFonts w:ascii="Verdana" w:hAnsi="Verdana"/>
        </w:rPr>
        <w:t xml:space="preserve">Ne pas obstruer les issues de secours et les déverrouiller le cas échéant, </w:t>
      </w:r>
    </w:p>
    <w:p w:rsidR="00212F7D" w:rsidRDefault="00212F7D" w:rsidP="00212F7D">
      <w:pPr>
        <w:pStyle w:val="Sansinterligne"/>
        <w:numPr>
          <w:ilvl w:val="0"/>
          <w:numId w:val="6"/>
        </w:numPr>
        <w:jc w:val="both"/>
        <w:rPr>
          <w:rFonts w:ascii="Verdana" w:hAnsi="Verdana"/>
        </w:rPr>
      </w:pPr>
      <w:r>
        <w:rPr>
          <w:rFonts w:ascii="Verdana" w:hAnsi="Verdana"/>
        </w:rPr>
        <w:t>Ne pas touches aux extincteurs (sauf en cas de secours)</w:t>
      </w:r>
    </w:p>
    <w:p w:rsidR="00212F7D" w:rsidRDefault="00212F7D" w:rsidP="00212F7D">
      <w:pPr>
        <w:pStyle w:val="Sansinterligne"/>
        <w:numPr>
          <w:ilvl w:val="0"/>
          <w:numId w:val="6"/>
        </w:numPr>
        <w:jc w:val="both"/>
        <w:rPr>
          <w:rFonts w:ascii="Verdana" w:hAnsi="Verdana"/>
        </w:rPr>
      </w:pPr>
      <w:r>
        <w:rPr>
          <w:rFonts w:ascii="Verdana" w:hAnsi="Verdana"/>
        </w:rPr>
        <w:t xml:space="preserve">Ne pas stocker et ne pas utiliser sur le site du gaz en bouteille, </w:t>
      </w:r>
    </w:p>
    <w:p w:rsidR="00212F7D" w:rsidRDefault="00212F7D" w:rsidP="00212F7D">
      <w:pPr>
        <w:pStyle w:val="Sansinterligne"/>
        <w:numPr>
          <w:ilvl w:val="0"/>
          <w:numId w:val="6"/>
        </w:numPr>
        <w:jc w:val="both"/>
        <w:rPr>
          <w:rFonts w:ascii="Verdana" w:hAnsi="Verdana"/>
        </w:rPr>
      </w:pPr>
      <w:r>
        <w:rPr>
          <w:rFonts w:ascii="Verdana" w:hAnsi="Verdana"/>
        </w:rPr>
        <w:lastRenderedPageBreak/>
        <w:t>La disposition des tables et des chaises ne doit pas gêner l’évacuation rapide de la salle.</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Le locataire est présumé avoir pris connaissance des consignes de sécurité de la salle et s’engage à prendre toutes les mesures prévues dans ce domaine. Un poste téléphonique est mis à disposition pour appeler les services de secours et une personne responsable.</w:t>
      </w:r>
    </w:p>
    <w:p w:rsidR="00212F7D" w:rsidRDefault="00212F7D" w:rsidP="00212F7D">
      <w:pPr>
        <w:pStyle w:val="Sansinterligne"/>
        <w:jc w:val="both"/>
        <w:rPr>
          <w:rFonts w:ascii="Verdana" w:hAnsi="Verdana"/>
        </w:rPr>
      </w:pPr>
    </w:p>
    <w:p w:rsidR="00212F7D" w:rsidRPr="002D6DEB" w:rsidRDefault="00212F7D" w:rsidP="00212F7D">
      <w:pPr>
        <w:pStyle w:val="Sansinterligne"/>
        <w:jc w:val="both"/>
        <w:rPr>
          <w:rFonts w:ascii="Verdana" w:hAnsi="Verdana"/>
          <w:b/>
        </w:rPr>
      </w:pPr>
      <w:r w:rsidRPr="002D6DEB">
        <w:rPr>
          <w:rFonts w:ascii="Verdana" w:hAnsi="Verdana"/>
          <w:b/>
        </w:rPr>
        <w:t xml:space="preserve">3 – TAPAGE NOCTURNE ET DIURNE </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Afin d’atténuer la gêne causée aux riverains, le volume de la sonorisation doit être modéré et les portes maintenues fermées.</w:t>
      </w:r>
    </w:p>
    <w:p w:rsidR="00212F7D" w:rsidRDefault="00212F7D" w:rsidP="00212F7D">
      <w:pPr>
        <w:pStyle w:val="Sansinterligne"/>
        <w:jc w:val="both"/>
        <w:rPr>
          <w:rFonts w:ascii="Verdana" w:hAnsi="Verdana"/>
        </w:rPr>
      </w:pPr>
      <w:r>
        <w:rPr>
          <w:rFonts w:ascii="Verdana" w:hAnsi="Verdana"/>
        </w:rPr>
        <w:t>Le stationnement doit se faire exclusivement sur les parkings. Lors de la fin de la manifestation, les départs des véhicules doivent être discrets.</w:t>
      </w:r>
    </w:p>
    <w:p w:rsidR="00212F7D" w:rsidRDefault="00212F7D" w:rsidP="00212F7D">
      <w:pPr>
        <w:pStyle w:val="Sansinterligne"/>
        <w:jc w:val="both"/>
        <w:rPr>
          <w:rFonts w:ascii="Verdana" w:hAnsi="Verdana"/>
        </w:rPr>
      </w:pPr>
      <w:r>
        <w:rPr>
          <w:rFonts w:ascii="Verdana" w:hAnsi="Verdana"/>
        </w:rPr>
        <w:t>En cas de tapage provenant de la salle ou dû à l’usage intempestif d’avertisseurs sonores, la responsabilité du locataire peut être engagée.</w:t>
      </w:r>
    </w:p>
    <w:p w:rsidR="00212F7D" w:rsidRDefault="00212F7D" w:rsidP="00212F7D">
      <w:pPr>
        <w:pStyle w:val="Sansinterligne"/>
        <w:jc w:val="both"/>
        <w:rPr>
          <w:rFonts w:ascii="Verdana" w:hAnsi="Verdana"/>
        </w:rPr>
      </w:pPr>
    </w:p>
    <w:p w:rsidR="00212F7D" w:rsidRDefault="00212F7D" w:rsidP="00212F7D">
      <w:pPr>
        <w:jc w:val="center"/>
        <w:rPr>
          <w:rFonts w:ascii="Verdana" w:hAnsi="Verdana"/>
          <w:b/>
          <w:sz w:val="28"/>
          <w:szCs w:val="28"/>
        </w:rPr>
      </w:pPr>
    </w:p>
    <w:p w:rsidR="00212F7D" w:rsidRDefault="00212F7D" w:rsidP="00212F7D">
      <w:pPr>
        <w:jc w:val="center"/>
        <w:rPr>
          <w:rFonts w:ascii="Verdana" w:hAnsi="Verdana"/>
          <w:b/>
          <w:sz w:val="28"/>
          <w:szCs w:val="28"/>
        </w:rPr>
      </w:pPr>
    </w:p>
    <w:p w:rsidR="00212F7D" w:rsidRDefault="00212F7D" w:rsidP="00212F7D">
      <w:pPr>
        <w:jc w:val="center"/>
        <w:rPr>
          <w:rFonts w:ascii="Verdana" w:hAnsi="Verdana"/>
          <w:b/>
          <w:sz w:val="28"/>
          <w:szCs w:val="28"/>
        </w:rPr>
      </w:pPr>
    </w:p>
    <w:p w:rsidR="00212F7D" w:rsidRPr="00915EBC" w:rsidRDefault="00212F7D" w:rsidP="00212F7D">
      <w:pPr>
        <w:jc w:val="center"/>
        <w:rPr>
          <w:rFonts w:ascii="Verdana" w:hAnsi="Verdana"/>
          <w:b/>
          <w:sz w:val="28"/>
          <w:szCs w:val="28"/>
        </w:rPr>
      </w:pPr>
      <w:r w:rsidRPr="00915EBC">
        <w:rPr>
          <w:rFonts w:ascii="Verdana" w:hAnsi="Verdana"/>
          <w:b/>
          <w:sz w:val="28"/>
          <w:szCs w:val="28"/>
        </w:rPr>
        <w:t>En CAS DE PROBLEME</w:t>
      </w:r>
    </w:p>
    <w:p w:rsidR="00212F7D" w:rsidRPr="00032A5C" w:rsidRDefault="00212F7D" w:rsidP="00212F7D">
      <w:pPr>
        <w:spacing w:after="0" w:line="240" w:lineRule="auto"/>
        <w:jc w:val="both"/>
        <w:rPr>
          <w:rFonts w:ascii="Verdana" w:hAnsi="Verdana"/>
        </w:rPr>
      </w:pPr>
      <w:r w:rsidRPr="00032A5C">
        <w:rPr>
          <w:rFonts w:ascii="Verdana" w:hAnsi="Verdana"/>
        </w:rPr>
        <w:t xml:space="preserve">Semaine (8h30-17h30) et Week end (8h-11h) : </w:t>
      </w:r>
      <w:r w:rsidRPr="00274A75">
        <w:rPr>
          <w:rFonts w:ascii="Verdana" w:hAnsi="Verdana"/>
          <w:b/>
        </w:rPr>
        <w:t>06 07 62 41 06</w:t>
      </w:r>
    </w:p>
    <w:p w:rsidR="00212F7D" w:rsidRPr="00032A5C" w:rsidRDefault="00212F7D" w:rsidP="00212F7D">
      <w:pPr>
        <w:spacing w:after="0" w:line="240" w:lineRule="auto"/>
        <w:jc w:val="both"/>
        <w:rPr>
          <w:rFonts w:ascii="Verdana" w:hAnsi="Verdana"/>
        </w:rPr>
      </w:pPr>
    </w:p>
    <w:p w:rsidR="00212F7D" w:rsidRPr="00032A5C" w:rsidRDefault="00212F7D" w:rsidP="00212F7D">
      <w:pPr>
        <w:spacing w:after="0" w:line="240" w:lineRule="auto"/>
        <w:jc w:val="both"/>
        <w:rPr>
          <w:rFonts w:ascii="Verdana" w:hAnsi="Verdana"/>
        </w:rPr>
      </w:pPr>
      <w:r w:rsidRPr="00032A5C">
        <w:rPr>
          <w:rFonts w:ascii="Verdana" w:hAnsi="Verdana"/>
        </w:rPr>
        <w:t xml:space="preserve">En semaine : après 17h30 et le week end après 11h </w:t>
      </w:r>
    </w:p>
    <w:p w:rsidR="00212F7D" w:rsidRPr="00032A5C" w:rsidRDefault="00212F7D" w:rsidP="00212F7D">
      <w:pPr>
        <w:pStyle w:val="Paragraphedeliste"/>
        <w:widowControl/>
        <w:numPr>
          <w:ilvl w:val="0"/>
          <w:numId w:val="8"/>
        </w:numPr>
        <w:autoSpaceDE/>
        <w:autoSpaceDN/>
        <w:contextualSpacing/>
        <w:jc w:val="both"/>
        <w:rPr>
          <w:rFonts w:ascii="Verdana" w:hAnsi="Verdana"/>
        </w:rPr>
      </w:pPr>
      <w:r w:rsidRPr="00032A5C">
        <w:rPr>
          <w:rFonts w:ascii="Verdana" w:hAnsi="Verdana"/>
        </w:rPr>
        <w:t>En cas de problème technique </w:t>
      </w:r>
      <w:r>
        <w:rPr>
          <w:rFonts w:ascii="Verdana" w:hAnsi="Verdana"/>
        </w:rPr>
        <w:t xml:space="preserve"> (gardien d’astreinte) </w:t>
      </w:r>
      <w:r w:rsidRPr="00032A5C">
        <w:rPr>
          <w:rFonts w:ascii="Verdana" w:hAnsi="Verdana"/>
        </w:rPr>
        <w:t xml:space="preserve">: appeler </w:t>
      </w:r>
      <w:r w:rsidRPr="00274A75">
        <w:rPr>
          <w:rFonts w:ascii="Verdana" w:hAnsi="Verdana"/>
          <w:b/>
        </w:rPr>
        <w:t>01 48 90 20 00</w:t>
      </w:r>
    </w:p>
    <w:p w:rsidR="00212F7D" w:rsidRPr="00032A5C" w:rsidRDefault="00212F7D" w:rsidP="00212F7D">
      <w:pPr>
        <w:pStyle w:val="Paragraphedeliste"/>
        <w:widowControl/>
        <w:numPr>
          <w:ilvl w:val="0"/>
          <w:numId w:val="8"/>
        </w:numPr>
        <w:autoSpaceDE/>
        <w:autoSpaceDN/>
        <w:contextualSpacing/>
        <w:jc w:val="both"/>
        <w:rPr>
          <w:rFonts w:ascii="Verdana" w:hAnsi="Verdana"/>
        </w:rPr>
      </w:pPr>
      <w:r w:rsidRPr="00032A5C">
        <w:rPr>
          <w:rFonts w:ascii="Verdana" w:hAnsi="Verdana"/>
        </w:rPr>
        <w:t xml:space="preserve">En cas de nuisance sonore et de non respect du voisinage : 01 48 90 20 00 qui préviendra l’élu-e d’astreinte. </w:t>
      </w:r>
    </w:p>
    <w:p w:rsidR="00212F7D" w:rsidRPr="00032A5C" w:rsidRDefault="00212F7D" w:rsidP="00212F7D">
      <w:pPr>
        <w:pStyle w:val="Paragraphedeliste"/>
        <w:widowControl/>
        <w:numPr>
          <w:ilvl w:val="0"/>
          <w:numId w:val="8"/>
        </w:numPr>
        <w:autoSpaceDE/>
        <w:autoSpaceDN/>
        <w:contextualSpacing/>
        <w:jc w:val="both"/>
        <w:rPr>
          <w:rFonts w:ascii="Verdana" w:hAnsi="Verdana"/>
        </w:rPr>
      </w:pPr>
      <w:r w:rsidRPr="00032A5C">
        <w:rPr>
          <w:rFonts w:ascii="Verdana" w:hAnsi="Verdana"/>
        </w:rPr>
        <w:t xml:space="preserve">En cas d’entrave à l’ordre publique : La Police Nationale </w:t>
      </w:r>
    </w:p>
    <w:p w:rsidR="00212F7D" w:rsidRPr="00032A5C"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b/>
        </w:rPr>
        <w:t xml:space="preserve">Le locataire atteste avoir pris connaissance du présent règlement et s’engage à en respecter les dispositions. </w:t>
      </w:r>
    </w:p>
    <w:p w:rsidR="00212F7D" w:rsidRDefault="00212F7D" w:rsidP="00212F7D">
      <w:pPr>
        <w:pStyle w:val="Sansinterligne"/>
        <w:jc w:val="both"/>
        <w:rPr>
          <w:rFonts w:ascii="Verdana" w:hAnsi="Verdana"/>
        </w:rPr>
      </w:pPr>
    </w:p>
    <w:p w:rsidR="00212F7D" w:rsidRDefault="00212F7D" w:rsidP="00212F7D">
      <w:pPr>
        <w:pStyle w:val="Sansinterligne"/>
        <w:jc w:val="both"/>
        <w:rPr>
          <w:rFonts w:ascii="Verdana" w:hAnsi="Verdana"/>
        </w:rPr>
      </w:pPr>
      <w:r>
        <w:rPr>
          <w:rFonts w:ascii="Verdana" w:hAnsi="Verdana"/>
        </w:rPr>
        <w:t>Nom et Prénom du locataire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Date et signature </w:t>
      </w:r>
    </w:p>
    <w:p w:rsidR="00212F7D" w:rsidRDefault="00212F7D" w:rsidP="00212F7D">
      <w:pPr>
        <w:pStyle w:val="Sansinterligne"/>
        <w:ind w:left="5664" w:firstLine="708"/>
        <w:jc w:val="both"/>
        <w:rPr>
          <w:rFonts w:ascii="Verdana" w:hAnsi="Verdana"/>
        </w:rPr>
      </w:pPr>
      <w:r>
        <w:rPr>
          <w:rFonts w:ascii="Verdana" w:hAnsi="Verdana"/>
        </w:rPr>
        <w:t xml:space="preserve">Précédée de la mention </w:t>
      </w:r>
    </w:p>
    <w:p w:rsidR="00212F7D" w:rsidRPr="00526F3D" w:rsidRDefault="00212F7D" w:rsidP="00212F7D">
      <w:pPr>
        <w:pStyle w:val="Sansinterligne"/>
        <w:ind w:left="5664" w:firstLine="708"/>
        <w:jc w:val="both"/>
        <w:rPr>
          <w:rFonts w:ascii="Verdana" w:hAnsi="Verdana"/>
        </w:rPr>
      </w:pPr>
      <w:r>
        <w:rPr>
          <w:rFonts w:ascii="Verdana" w:hAnsi="Verdana"/>
        </w:rPr>
        <w:t xml:space="preserve">Lu et approuvé </w:t>
      </w:r>
    </w:p>
    <w:p w:rsidR="00212F7D" w:rsidRDefault="00212F7D" w:rsidP="00212F7D"/>
    <w:p w:rsidR="00212F7D" w:rsidRDefault="00212F7D" w:rsidP="00212F7D"/>
    <w:p w:rsidR="00212F7D" w:rsidRDefault="00212F7D" w:rsidP="00212F7D"/>
    <w:p w:rsidR="00212F7D" w:rsidRDefault="00212F7D" w:rsidP="00212F7D"/>
    <w:p w:rsidR="00212F7D" w:rsidRDefault="00212F7D" w:rsidP="00212F7D"/>
    <w:p w:rsidR="004F6656" w:rsidRDefault="004F6656"/>
    <w:sectPr w:rsidR="004F6656" w:rsidSect="00032A5C">
      <w:headerReference w:type="even" r:id="rId10"/>
      <w:headerReference w:type="default" r:id="rId11"/>
      <w:footerReference w:type="even" r:id="rId12"/>
      <w:footerReference w:type="default" r:id="rId13"/>
      <w:headerReference w:type="first" r:id="rId14"/>
      <w:footerReference w:type="first" r:id="rId15"/>
      <w:pgSz w:w="11906" w:h="16838" w:code="9"/>
      <w:pgMar w:top="567" w:right="849" w:bottom="567"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276F">
      <w:pPr>
        <w:spacing w:after="0" w:line="240" w:lineRule="auto"/>
      </w:pPr>
      <w:r>
        <w:separator/>
      </w:r>
    </w:p>
  </w:endnote>
  <w:endnote w:type="continuationSeparator" w:id="0">
    <w:p w:rsidR="00000000" w:rsidRDefault="00C2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C227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154635"/>
      <w:docPartObj>
        <w:docPartGallery w:val="Page Numbers (Bottom of Page)"/>
        <w:docPartUnique/>
      </w:docPartObj>
    </w:sdtPr>
    <w:sdtEndPr/>
    <w:sdtContent>
      <w:p w:rsidR="008F512B" w:rsidRDefault="00212F7D" w:rsidP="008F512B">
        <w:pPr>
          <w:pStyle w:val="Pieddepage"/>
        </w:pPr>
        <w:r>
          <w:t>Mis à jour : Janvier 2021</w:t>
        </w:r>
        <w:r>
          <w:tab/>
        </w:r>
        <w:r>
          <w:tab/>
          <w:t xml:space="preserve"> </w:t>
        </w:r>
        <w:r>
          <w:fldChar w:fldCharType="begin"/>
        </w:r>
        <w:r>
          <w:instrText>PAGE   \* MERGEFORMAT</w:instrText>
        </w:r>
        <w:r>
          <w:fldChar w:fldCharType="separate"/>
        </w:r>
        <w:r w:rsidR="00C2276F">
          <w:rPr>
            <w:noProof/>
          </w:rPr>
          <w:t>1</w:t>
        </w:r>
        <w:r>
          <w:fldChar w:fldCharType="end"/>
        </w:r>
      </w:p>
    </w:sdtContent>
  </w:sdt>
  <w:p w:rsidR="008F512B" w:rsidRPr="00B2496A" w:rsidRDefault="00C2276F" w:rsidP="008F512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C227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276F">
      <w:pPr>
        <w:spacing w:after="0" w:line="240" w:lineRule="auto"/>
      </w:pPr>
      <w:r>
        <w:separator/>
      </w:r>
    </w:p>
  </w:footnote>
  <w:footnote w:type="continuationSeparator" w:id="0">
    <w:p w:rsidR="00000000" w:rsidRDefault="00C22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C227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C227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C227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4699"/>
    <w:multiLevelType w:val="hybridMultilevel"/>
    <w:tmpl w:val="8E48D2E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D0A6F"/>
    <w:multiLevelType w:val="hybridMultilevel"/>
    <w:tmpl w:val="BC989B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7D52CC9"/>
    <w:multiLevelType w:val="hybridMultilevel"/>
    <w:tmpl w:val="8D44F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E73F64"/>
    <w:multiLevelType w:val="hybridMultilevel"/>
    <w:tmpl w:val="BE1A866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F911765"/>
    <w:multiLevelType w:val="hybridMultilevel"/>
    <w:tmpl w:val="9BBE5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603FD7"/>
    <w:multiLevelType w:val="hybridMultilevel"/>
    <w:tmpl w:val="D1183886"/>
    <w:lvl w:ilvl="0" w:tplc="D0446A0E">
      <w:start w:val="1"/>
      <w:numFmt w:val="decimal"/>
      <w:lvlText w:val="%1"/>
      <w:lvlJc w:val="left"/>
      <w:pPr>
        <w:ind w:left="1008" w:hanging="168"/>
      </w:pPr>
      <w:rPr>
        <w:rFonts w:ascii="Times New Roman" w:eastAsia="Times New Roman" w:hAnsi="Times New Roman" w:cs="Times New Roman" w:hint="default"/>
        <w:w w:val="100"/>
        <w:sz w:val="24"/>
        <w:szCs w:val="24"/>
        <w:lang w:val="fr-FR" w:eastAsia="en-US" w:bidi="ar-SA"/>
      </w:rPr>
    </w:lvl>
    <w:lvl w:ilvl="1" w:tplc="297269A0">
      <w:numFmt w:val="bullet"/>
      <w:lvlText w:val="•"/>
      <w:lvlJc w:val="left"/>
      <w:pPr>
        <w:ind w:left="2054" w:hanging="168"/>
      </w:pPr>
      <w:rPr>
        <w:lang w:val="fr-FR" w:eastAsia="en-US" w:bidi="ar-SA"/>
      </w:rPr>
    </w:lvl>
    <w:lvl w:ilvl="2" w:tplc="BF662AEE">
      <w:numFmt w:val="bullet"/>
      <w:lvlText w:val="•"/>
      <w:lvlJc w:val="left"/>
      <w:pPr>
        <w:ind w:left="3108" w:hanging="168"/>
      </w:pPr>
      <w:rPr>
        <w:lang w:val="fr-FR" w:eastAsia="en-US" w:bidi="ar-SA"/>
      </w:rPr>
    </w:lvl>
    <w:lvl w:ilvl="3" w:tplc="74FC4CA0">
      <w:numFmt w:val="bullet"/>
      <w:lvlText w:val="•"/>
      <w:lvlJc w:val="left"/>
      <w:pPr>
        <w:ind w:left="4162" w:hanging="168"/>
      </w:pPr>
      <w:rPr>
        <w:lang w:val="fr-FR" w:eastAsia="en-US" w:bidi="ar-SA"/>
      </w:rPr>
    </w:lvl>
    <w:lvl w:ilvl="4" w:tplc="ED3E1CD4">
      <w:numFmt w:val="bullet"/>
      <w:lvlText w:val="•"/>
      <w:lvlJc w:val="left"/>
      <w:pPr>
        <w:ind w:left="5216" w:hanging="168"/>
      </w:pPr>
      <w:rPr>
        <w:lang w:val="fr-FR" w:eastAsia="en-US" w:bidi="ar-SA"/>
      </w:rPr>
    </w:lvl>
    <w:lvl w:ilvl="5" w:tplc="4BF425E6">
      <w:numFmt w:val="bullet"/>
      <w:lvlText w:val="•"/>
      <w:lvlJc w:val="left"/>
      <w:pPr>
        <w:ind w:left="6270" w:hanging="168"/>
      </w:pPr>
      <w:rPr>
        <w:lang w:val="fr-FR" w:eastAsia="en-US" w:bidi="ar-SA"/>
      </w:rPr>
    </w:lvl>
    <w:lvl w:ilvl="6" w:tplc="3752C68C">
      <w:numFmt w:val="bullet"/>
      <w:lvlText w:val="•"/>
      <w:lvlJc w:val="left"/>
      <w:pPr>
        <w:ind w:left="7324" w:hanging="168"/>
      </w:pPr>
      <w:rPr>
        <w:lang w:val="fr-FR" w:eastAsia="en-US" w:bidi="ar-SA"/>
      </w:rPr>
    </w:lvl>
    <w:lvl w:ilvl="7" w:tplc="7A882DBA">
      <w:numFmt w:val="bullet"/>
      <w:lvlText w:val="•"/>
      <w:lvlJc w:val="left"/>
      <w:pPr>
        <w:ind w:left="8378" w:hanging="168"/>
      </w:pPr>
      <w:rPr>
        <w:lang w:val="fr-FR" w:eastAsia="en-US" w:bidi="ar-SA"/>
      </w:rPr>
    </w:lvl>
    <w:lvl w:ilvl="8" w:tplc="A3624F68">
      <w:numFmt w:val="bullet"/>
      <w:lvlText w:val="•"/>
      <w:lvlJc w:val="left"/>
      <w:pPr>
        <w:ind w:left="9432" w:hanging="168"/>
      </w:pPr>
      <w:rPr>
        <w:lang w:val="fr-FR" w:eastAsia="en-US" w:bidi="ar-SA"/>
      </w:rPr>
    </w:lvl>
  </w:abstractNum>
  <w:abstractNum w:abstractNumId="6">
    <w:nsid w:val="62D7173C"/>
    <w:multiLevelType w:val="hybridMultilevel"/>
    <w:tmpl w:val="5C00C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6A8134F"/>
    <w:multiLevelType w:val="hybridMultilevel"/>
    <w:tmpl w:val="C226C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7D"/>
    <w:rsid w:val="00212F7D"/>
    <w:rsid w:val="004F6656"/>
    <w:rsid w:val="00C22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E953E-7E6A-4841-9330-783974DD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7D"/>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2F7D"/>
    <w:pPr>
      <w:spacing w:after="0" w:line="240" w:lineRule="auto"/>
    </w:pPr>
    <w:rPr>
      <w:rFonts w:eastAsiaTheme="minorEastAsia"/>
      <w:lang w:eastAsia="fr-FR"/>
    </w:rPr>
  </w:style>
  <w:style w:type="table" w:styleId="Grilledutableau">
    <w:name w:val="Table Grid"/>
    <w:basedOn w:val="TableauNormal"/>
    <w:uiPriority w:val="59"/>
    <w:rsid w:val="00212F7D"/>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212F7D"/>
    <w:pPr>
      <w:tabs>
        <w:tab w:val="center" w:pos="4536"/>
        <w:tab w:val="right" w:pos="9072"/>
      </w:tabs>
      <w:spacing w:after="0" w:line="240" w:lineRule="auto"/>
    </w:pPr>
  </w:style>
  <w:style w:type="character" w:customStyle="1" w:styleId="En-tteCar">
    <w:name w:val="En-tête Car"/>
    <w:basedOn w:val="Policepardfaut"/>
    <w:link w:val="En-tte"/>
    <w:uiPriority w:val="99"/>
    <w:rsid w:val="00212F7D"/>
    <w:rPr>
      <w:rFonts w:eastAsiaTheme="minorEastAsia"/>
      <w:lang w:eastAsia="fr-FR"/>
    </w:rPr>
  </w:style>
  <w:style w:type="paragraph" w:styleId="Pieddepage">
    <w:name w:val="footer"/>
    <w:basedOn w:val="Normal"/>
    <w:link w:val="PieddepageCar"/>
    <w:uiPriority w:val="99"/>
    <w:unhideWhenUsed/>
    <w:rsid w:val="00212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F7D"/>
    <w:rPr>
      <w:rFonts w:eastAsiaTheme="minorEastAsia"/>
      <w:lang w:eastAsia="fr-FR"/>
    </w:rPr>
  </w:style>
  <w:style w:type="paragraph" w:styleId="Corpsdetexte">
    <w:name w:val="Body Text"/>
    <w:basedOn w:val="Normal"/>
    <w:link w:val="CorpsdetexteCar"/>
    <w:uiPriority w:val="1"/>
    <w:semiHidden/>
    <w:unhideWhenUsed/>
    <w:qFormat/>
    <w:rsid w:val="00212F7D"/>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sdetexteCar">
    <w:name w:val="Corps de texte Car"/>
    <w:basedOn w:val="Policepardfaut"/>
    <w:link w:val="Corpsdetexte"/>
    <w:uiPriority w:val="1"/>
    <w:semiHidden/>
    <w:rsid w:val="00212F7D"/>
    <w:rPr>
      <w:rFonts w:ascii="Times New Roman" w:eastAsia="Times New Roman" w:hAnsi="Times New Roman" w:cs="Times New Roman"/>
      <w:sz w:val="24"/>
      <w:szCs w:val="24"/>
    </w:rPr>
  </w:style>
  <w:style w:type="paragraph" w:styleId="Paragraphedeliste">
    <w:name w:val="List Paragraph"/>
    <w:basedOn w:val="Normal"/>
    <w:uiPriority w:val="34"/>
    <w:qFormat/>
    <w:rsid w:val="00212F7D"/>
    <w:pPr>
      <w:widowControl w:val="0"/>
      <w:autoSpaceDE w:val="0"/>
      <w:autoSpaceDN w:val="0"/>
      <w:spacing w:after="0" w:line="240" w:lineRule="auto"/>
      <w:ind w:left="1188" w:hanging="18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url=https://www.cdmf-avocats-droitdutravail.com/categories/reforme-du-droit-du-travail-11356/articles/a-partir-de-2020-le-reglement-interieur-sera-obligatoire-dans-les-entreprises-dau-moins-50-salaries-899.htm&amp;psig=AOvVaw0LoU1MRRjnBcIcFRgy4O_a&amp;ust=1603358611677000&amp;source=images&amp;cd=vfe&amp;ved=0CAIQjRxqFwoTCOjL47WuxewCFQAAAAAdAAAAABA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10074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COQUELIN</dc:creator>
  <cp:keywords/>
  <dc:description/>
  <cp:lastModifiedBy>Corinne COQUELIN</cp:lastModifiedBy>
  <cp:revision>2</cp:revision>
  <dcterms:created xsi:type="dcterms:W3CDTF">2021-01-11T13:07:00Z</dcterms:created>
  <dcterms:modified xsi:type="dcterms:W3CDTF">2021-01-11T13:12:00Z</dcterms:modified>
</cp:coreProperties>
</file>